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B4" w:rsidRPr="00B06DB4" w:rsidRDefault="00B06DB4" w:rsidP="00E95EEC"/>
    <w:p w:rsidR="00B06DB4" w:rsidRDefault="00B06DB4" w:rsidP="00B06DB4">
      <w:pPr>
        <w:jc w:val="center"/>
        <w:rPr>
          <w:b/>
          <w:bCs/>
        </w:rPr>
      </w:pPr>
    </w:p>
    <w:p w:rsidR="00E95EEC" w:rsidRPr="00E95EEC" w:rsidRDefault="00E95EEC" w:rsidP="005044ED">
      <w:pPr>
        <w:jc w:val="both"/>
        <w:rPr>
          <w:b/>
          <w:bCs/>
        </w:rPr>
      </w:pPr>
      <w:r>
        <w:rPr>
          <w:b/>
          <w:bCs/>
        </w:rPr>
        <w:t>DISGRAFIJA – rašymo sutrikimas</w:t>
      </w:r>
    </w:p>
    <w:p w:rsidR="00B06DB4" w:rsidRDefault="00B06DB4" w:rsidP="005044ED">
      <w:pPr>
        <w:jc w:val="both"/>
        <w:rPr>
          <w:b/>
          <w:bCs/>
        </w:rPr>
      </w:pPr>
    </w:p>
    <w:p w:rsidR="00E95EEC" w:rsidRDefault="00E95EEC" w:rsidP="005044ED">
      <w:pPr>
        <w:jc w:val="both"/>
        <w:rPr>
          <w:bCs/>
        </w:rPr>
      </w:pPr>
      <w:r>
        <w:rPr>
          <w:bCs/>
        </w:rPr>
        <w:t>Disgrafijos priežastys gali būti labai įvairios:</w:t>
      </w:r>
      <w:r w:rsidR="00F36811">
        <w:rPr>
          <w:bCs/>
        </w:rPr>
        <w:t xml:space="preserve"> bendras vaiko fizinis silpnumas, sulėtėjusi psichinė raida, kalbos ir kalbėjimo sutrikimai, sutrikusi foneminė klausa, nesusiformavę garsinės analizės ir sintezės įgūdžiai, dvikalbystė ir kt.</w:t>
      </w:r>
    </w:p>
    <w:p w:rsidR="00F36811" w:rsidRDefault="00F36811" w:rsidP="005044ED">
      <w:pPr>
        <w:jc w:val="both"/>
        <w:rPr>
          <w:bCs/>
        </w:rPr>
      </w:pPr>
    </w:p>
    <w:p w:rsidR="00F36811" w:rsidRDefault="00F36811" w:rsidP="005044ED">
      <w:pPr>
        <w:jc w:val="both"/>
        <w:rPr>
          <w:bCs/>
        </w:rPr>
      </w:pPr>
    </w:p>
    <w:p w:rsidR="00F36811" w:rsidRDefault="00F36811" w:rsidP="005044ED">
      <w:pPr>
        <w:jc w:val="both"/>
        <w:rPr>
          <w:b/>
          <w:bCs/>
        </w:rPr>
      </w:pPr>
      <w:r>
        <w:rPr>
          <w:b/>
          <w:bCs/>
        </w:rPr>
        <w:t>Disgrafijos rūšys:</w:t>
      </w:r>
    </w:p>
    <w:p w:rsidR="00F36811" w:rsidRDefault="00F36811" w:rsidP="005044ED">
      <w:pPr>
        <w:jc w:val="both"/>
        <w:rPr>
          <w:bCs/>
        </w:rPr>
      </w:pPr>
    </w:p>
    <w:p w:rsidR="00F36811" w:rsidRDefault="00F36811" w:rsidP="00474E17">
      <w:pPr>
        <w:pStyle w:val="ListParagraph"/>
        <w:jc w:val="both"/>
        <w:rPr>
          <w:lang w:val="en-US"/>
        </w:rPr>
      </w:pPr>
      <w:proofErr w:type="gramStart"/>
      <w:r w:rsidRPr="00FD06B2">
        <w:rPr>
          <w:b/>
          <w:lang w:val="en-US"/>
        </w:rPr>
        <w:t>AKUSTINĖ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disgrafija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F36811" w:rsidRDefault="00F36811" w:rsidP="005044ED">
      <w:pPr>
        <w:ind w:left="360"/>
        <w:jc w:val="both"/>
      </w:pPr>
      <w:proofErr w:type="spellStart"/>
      <w:r w:rsidRPr="00FD06B2">
        <w:rPr>
          <w:lang w:val="en-US"/>
        </w:rPr>
        <w:t>Ji</w:t>
      </w:r>
      <w:proofErr w:type="spellEnd"/>
      <w:r w:rsidRPr="00FD06B2">
        <w:rPr>
          <w:lang w:val="en-US"/>
        </w:rPr>
        <w:t xml:space="preserve"> </w:t>
      </w:r>
      <w:r>
        <w:t xml:space="preserve">atsiranda </w:t>
      </w:r>
      <w:proofErr w:type="gramStart"/>
      <w:r>
        <w:t>dėl</w:t>
      </w:r>
      <w:proofErr w:type="gramEnd"/>
      <w:r>
        <w:t xml:space="preserve"> foneminės klausos neišlavėjimo. Sutrikusi foneminė klausa</w:t>
      </w:r>
      <w:r w:rsidR="00FD06B2">
        <w:t>, sutrikdo gerai išgirsti kalbos garsus.</w:t>
      </w:r>
    </w:p>
    <w:p w:rsidR="00FD06B2" w:rsidRDefault="00FD06B2" w:rsidP="005044ED">
      <w:pPr>
        <w:ind w:left="360"/>
        <w:jc w:val="both"/>
      </w:pPr>
    </w:p>
    <w:p w:rsidR="00FD06B2" w:rsidRPr="00FD06B2" w:rsidRDefault="00FD06B2" w:rsidP="00B64B78">
      <w:pPr>
        <w:pStyle w:val="ListParagraph"/>
        <w:rPr>
          <w:lang w:val="en-US"/>
        </w:rPr>
      </w:pPr>
      <w:proofErr w:type="gramStart"/>
      <w:r>
        <w:rPr>
          <w:b/>
          <w:lang w:val="en-US"/>
        </w:rPr>
        <w:t xml:space="preserve">ARTIKULIACINĖ- AKUSTINĖ </w:t>
      </w:r>
      <w:r>
        <w:t>disgrafija.</w:t>
      </w:r>
      <w:proofErr w:type="gramEnd"/>
    </w:p>
    <w:p w:rsidR="004B771A" w:rsidRDefault="00FD06B2" w:rsidP="005044ED">
      <w:pPr>
        <w:ind w:left="360"/>
        <w:jc w:val="both"/>
        <w:rPr>
          <w:lang w:val="en-US"/>
        </w:rPr>
      </w:pPr>
      <w:proofErr w:type="spellStart"/>
      <w:r>
        <w:rPr>
          <w:lang w:val="en-US"/>
        </w:rPr>
        <w:t>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atsiranda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netaisyklingai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garsai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dėl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anatominių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periferinio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kalbėjimo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pakitimų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apraksijos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sutrikusios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foneminės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klausos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Paprastai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tariant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disgrafijos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atveju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kaip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rašo</w:t>
      </w:r>
      <w:proofErr w:type="spellEnd"/>
      <w:r>
        <w:rPr>
          <w:lang w:val="en-US"/>
        </w:rPr>
        <w:t>”</w:t>
      </w:r>
      <w:r w:rsidR="004B771A">
        <w:rPr>
          <w:lang w:val="en-US"/>
        </w:rPr>
        <w:t>.</w:t>
      </w:r>
      <w:proofErr w:type="gramEnd"/>
    </w:p>
    <w:p w:rsidR="004B771A" w:rsidRDefault="004B771A" w:rsidP="005044ED">
      <w:pPr>
        <w:ind w:left="360"/>
        <w:jc w:val="both"/>
        <w:rPr>
          <w:lang w:val="en-US"/>
        </w:rPr>
      </w:pPr>
    </w:p>
    <w:p w:rsidR="004B771A" w:rsidRDefault="004B771A" w:rsidP="004B771A">
      <w:pPr>
        <w:ind w:left="360"/>
        <w:rPr>
          <w:lang w:val="en-US"/>
        </w:rPr>
      </w:pPr>
    </w:p>
    <w:p w:rsidR="004B771A" w:rsidRPr="004B771A" w:rsidRDefault="004B771A" w:rsidP="005044ED">
      <w:pPr>
        <w:pStyle w:val="ListParagraph"/>
        <w:rPr>
          <w:lang w:val="en-US"/>
        </w:rPr>
      </w:pPr>
    </w:p>
    <w:p w:rsidR="004B771A" w:rsidRDefault="004B771A" w:rsidP="004B771A">
      <w:pPr>
        <w:pStyle w:val="ListParagraph"/>
        <w:rPr>
          <w:b/>
        </w:rPr>
      </w:pPr>
    </w:p>
    <w:p w:rsidR="004B771A" w:rsidRPr="004B771A" w:rsidRDefault="004B771A" w:rsidP="00474E17">
      <w:pPr>
        <w:pStyle w:val="ListParagraph"/>
        <w:ind w:left="1080"/>
        <w:rPr>
          <w:lang w:val="en-US"/>
        </w:rPr>
      </w:pPr>
      <w:r w:rsidRPr="004B771A">
        <w:rPr>
          <w:b/>
        </w:rPr>
        <w:lastRenderedPageBreak/>
        <w:t xml:space="preserve">SEMANTINĖ – GRAMATINĖ </w:t>
      </w:r>
      <w:r>
        <w:t>disgrafija.</w:t>
      </w:r>
    </w:p>
    <w:p w:rsidR="005044ED" w:rsidRDefault="004B771A" w:rsidP="00697465">
      <w:pPr>
        <w:rPr>
          <w:lang w:val="en-US"/>
        </w:rPr>
      </w:pPr>
      <w:proofErr w:type="spellStart"/>
      <w:r>
        <w:rPr>
          <w:lang w:val="en-US"/>
        </w:rPr>
        <w:t>Būna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neišplėtota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šnekamoji</w:t>
      </w:r>
      <w:proofErr w:type="spellEnd"/>
    </w:p>
    <w:p w:rsidR="004B771A" w:rsidRDefault="004B771A" w:rsidP="00697465">
      <w:pPr>
        <w:rPr>
          <w:lang w:val="en-US"/>
        </w:rPr>
      </w:pPr>
      <w:proofErr w:type="spellStart"/>
      <w:proofErr w:type="gramStart"/>
      <w:r>
        <w:rPr>
          <w:lang w:val="en-US"/>
        </w:rPr>
        <w:t>kalba</w:t>
      </w:r>
      <w:proofErr w:type="spellEnd"/>
      <w:proofErr w:type="gramEnd"/>
      <w:r>
        <w:rPr>
          <w:lang w:val="en-US"/>
        </w:rPr>
        <w:t xml:space="preserve">, o </w:t>
      </w:r>
      <w:proofErr w:type="spellStart"/>
      <w:r>
        <w:rPr>
          <w:lang w:val="en-US"/>
        </w:rPr>
        <w:t>savarankiškoje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kalboje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gausu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agramatizmų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linksnių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prielinksnių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vartojimo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darybos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kaitybos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klaidų</w:t>
      </w:r>
      <w:proofErr w:type="spellEnd"/>
      <w:r>
        <w:rPr>
          <w:lang w:val="en-US"/>
        </w:rPr>
        <w:t>.</w:t>
      </w:r>
    </w:p>
    <w:p w:rsidR="004B771A" w:rsidRDefault="004B771A" w:rsidP="004B771A">
      <w:pPr>
        <w:ind w:left="360"/>
        <w:rPr>
          <w:lang w:val="en-US"/>
        </w:rPr>
      </w:pPr>
    </w:p>
    <w:p w:rsidR="004B771A" w:rsidRPr="005044ED" w:rsidRDefault="005044ED" w:rsidP="00474E17">
      <w:pPr>
        <w:pStyle w:val="ListParagraph"/>
        <w:ind w:left="1080"/>
        <w:jc w:val="both"/>
        <w:rPr>
          <w:b/>
        </w:rPr>
      </w:pPr>
      <w:r>
        <w:rPr>
          <w:b/>
        </w:rPr>
        <w:t xml:space="preserve">OPTINĖ </w:t>
      </w:r>
      <w:r>
        <w:t>disgrafija.</w:t>
      </w:r>
    </w:p>
    <w:p w:rsidR="005044ED" w:rsidRDefault="005044ED" w:rsidP="005044ED">
      <w:pPr>
        <w:jc w:val="both"/>
      </w:pPr>
      <w:r>
        <w:rPr>
          <w:b/>
        </w:rPr>
        <w:t xml:space="preserve">      </w:t>
      </w:r>
      <w:r w:rsidRPr="005044ED">
        <w:t>Būna</w:t>
      </w:r>
      <w:r>
        <w:t xml:space="preserve"> tada, kai yra nesusiformavę         regimieji vaizdiniai, regimoji analizė ir sintezė,kai nežino raidės optinio vaizdo, painioja optiškai panašias raides, neparašo raidžių elementų ar prirašo nereikalingų elementų, rašo veidrodiniu būdu.</w:t>
      </w:r>
    </w:p>
    <w:p w:rsidR="005044ED" w:rsidRDefault="005044ED" w:rsidP="005044ED">
      <w:pPr>
        <w:jc w:val="both"/>
      </w:pPr>
    </w:p>
    <w:p w:rsidR="005044ED" w:rsidRDefault="005044ED" w:rsidP="005044ED">
      <w:pPr>
        <w:jc w:val="both"/>
        <w:rPr>
          <w:b/>
        </w:rPr>
      </w:pPr>
      <w:r>
        <w:rPr>
          <w:b/>
        </w:rPr>
        <w:t>DAŽNIAUSIAI PASITAIKANČIOS DISGRAFINĖS KLAIDOS:</w:t>
      </w:r>
    </w:p>
    <w:p w:rsidR="00B64B78" w:rsidRDefault="00B64B78" w:rsidP="00B64B78">
      <w:pPr>
        <w:jc w:val="both"/>
      </w:pPr>
    </w:p>
    <w:p w:rsidR="005044ED" w:rsidRDefault="00474E17" w:rsidP="00474E17">
      <w:pPr>
        <w:pStyle w:val="ListParagraph"/>
        <w:numPr>
          <w:ilvl w:val="0"/>
          <w:numId w:val="3"/>
        </w:numPr>
        <w:jc w:val="both"/>
      </w:pPr>
      <w:r>
        <w:t>Praleidžia raides.</w:t>
      </w: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t>Painioja panašiai skambančias raides.</w:t>
      </w: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t>Sulieja žodžius į vieną.</w:t>
      </w: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t>Sulieja sakinius į vieną.</w:t>
      </w: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t>Parašo visą iktantą be jokių skyrybos ženklų.</w:t>
      </w: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t>Painioja prielinksnius ir priešdėlius.</w:t>
      </w: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t>Nederina žodžių galūnių.</w:t>
      </w:r>
    </w:p>
    <w:p w:rsidR="00B64B78" w:rsidRDefault="00B64B78" w:rsidP="00B64B78">
      <w:pPr>
        <w:pStyle w:val="ListParagraph"/>
        <w:jc w:val="both"/>
      </w:pPr>
    </w:p>
    <w:p w:rsidR="00B64B78" w:rsidRDefault="00B64B78" w:rsidP="00B64B78">
      <w:pPr>
        <w:pStyle w:val="ListParagraph"/>
        <w:jc w:val="both"/>
      </w:pPr>
    </w:p>
    <w:p w:rsidR="00B64B78" w:rsidRDefault="00B64B78" w:rsidP="00B64B78">
      <w:pPr>
        <w:pStyle w:val="ListParagraph"/>
      </w:pPr>
    </w:p>
    <w:p w:rsidR="00B64B78" w:rsidRDefault="00B64B78" w:rsidP="00B64B78">
      <w:pPr>
        <w:pStyle w:val="ListParagraph"/>
        <w:jc w:val="both"/>
      </w:pP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lastRenderedPageBreak/>
        <w:t>Praleižia raides, painioja, sukeičia vietomis ar prirašo nereikalingų.</w:t>
      </w:r>
    </w:p>
    <w:p w:rsidR="00474E17" w:rsidRDefault="00474E17" w:rsidP="00474E17">
      <w:pPr>
        <w:pStyle w:val="ListParagraph"/>
        <w:numPr>
          <w:ilvl w:val="0"/>
          <w:numId w:val="3"/>
        </w:numPr>
        <w:jc w:val="both"/>
      </w:pPr>
      <w:r>
        <w:t>Nerašo minkštumo ženklo.</w:t>
      </w:r>
    </w:p>
    <w:p w:rsidR="00474E17" w:rsidRDefault="00474E17" w:rsidP="00B64B78">
      <w:pPr>
        <w:pStyle w:val="ListParagraph"/>
        <w:numPr>
          <w:ilvl w:val="0"/>
          <w:numId w:val="3"/>
        </w:numPr>
        <w:jc w:val="both"/>
      </w:pPr>
      <w:r>
        <w:t>Painioja</w:t>
      </w:r>
      <w:r w:rsidR="00B64B78">
        <w:t xml:space="preserve"> optiškai panašias raides.</w:t>
      </w:r>
    </w:p>
    <w:p w:rsidR="00B64B78" w:rsidRPr="005044ED" w:rsidRDefault="00B64B78" w:rsidP="00474E17">
      <w:pPr>
        <w:pStyle w:val="ListParagraph"/>
        <w:numPr>
          <w:ilvl w:val="0"/>
          <w:numId w:val="3"/>
        </w:numPr>
        <w:jc w:val="both"/>
      </w:pPr>
      <w:r>
        <w:t>Pasitaiko veidrodinio rašymo klaidų.</w:t>
      </w:r>
    </w:p>
    <w:p w:rsidR="004B771A" w:rsidRPr="004B771A" w:rsidRDefault="004B771A" w:rsidP="004B771A">
      <w:pPr>
        <w:pStyle w:val="ListParagraph"/>
        <w:rPr>
          <w:lang w:val="en-US"/>
        </w:rPr>
      </w:pPr>
    </w:p>
    <w:p w:rsidR="00B06DB4" w:rsidRDefault="00B06DB4" w:rsidP="009F36F3">
      <w:pPr>
        <w:jc w:val="both"/>
      </w:pPr>
    </w:p>
    <w:p w:rsidR="00D85091" w:rsidRDefault="00D85091" w:rsidP="007D10C5">
      <w:pPr>
        <w:jc w:val="center"/>
        <w:rPr>
          <w:b/>
        </w:rPr>
      </w:pPr>
    </w:p>
    <w:p w:rsidR="007D10C5" w:rsidRPr="007D10C5" w:rsidRDefault="007D10C5" w:rsidP="007D10C5">
      <w:pPr>
        <w:jc w:val="center"/>
        <w:rPr>
          <w:b/>
        </w:rPr>
      </w:pPr>
    </w:p>
    <w:p w:rsidR="00D85091" w:rsidRDefault="00D85091" w:rsidP="009F36F3">
      <w:pPr>
        <w:jc w:val="both"/>
      </w:pPr>
    </w:p>
    <w:p w:rsidR="00D85091" w:rsidRDefault="00D85091" w:rsidP="009F36F3">
      <w:pPr>
        <w:jc w:val="both"/>
      </w:pPr>
    </w:p>
    <w:p w:rsidR="009615D1" w:rsidRDefault="009615D1" w:rsidP="009F36F3">
      <w:pPr>
        <w:jc w:val="both"/>
      </w:pPr>
    </w:p>
    <w:p w:rsidR="00D85091" w:rsidRDefault="00D85091" w:rsidP="00B06DB4">
      <w:pPr>
        <w:jc w:val="center"/>
        <w:rPr>
          <w:b/>
        </w:rPr>
      </w:pPr>
    </w:p>
    <w:p w:rsidR="00D85091" w:rsidRDefault="00D85091" w:rsidP="00B06DB4">
      <w:pPr>
        <w:jc w:val="center"/>
        <w:rPr>
          <w:b/>
        </w:rPr>
      </w:pPr>
    </w:p>
    <w:p w:rsidR="00D85091" w:rsidRDefault="00D85091" w:rsidP="00B06DB4">
      <w:pPr>
        <w:jc w:val="center"/>
        <w:rPr>
          <w:b/>
        </w:rPr>
      </w:pPr>
    </w:p>
    <w:p w:rsidR="00D85091" w:rsidRDefault="00D85091" w:rsidP="00B06DB4">
      <w:pPr>
        <w:jc w:val="center"/>
        <w:rPr>
          <w:b/>
        </w:rPr>
      </w:pPr>
    </w:p>
    <w:p w:rsidR="00D85091" w:rsidRDefault="00D85091" w:rsidP="00B06DB4">
      <w:pPr>
        <w:jc w:val="center"/>
        <w:rPr>
          <w:b/>
        </w:rPr>
      </w:pPr>
    </w:p>
    <w:p w:rsidR="00D85091" w:rsidRDefault="00D85091" w:rsidP="00B06DB4">
      <w:pPr>
        <w:jc w:val="center"/>
        <w:rPr>
          <w:b/>
        </w:rPr>
      </w:pPr>
    </w:p>
    <w:p w:rsidR="00D85091" w:rsidRDefault="00D85091" w:rsidP="00B06DB4">
      <w:pPr>
        <w:jc w:val="center"/>
        <w:rPr>
          <w:b/>
        </w:rPr>
      </w:pPr>
    </w:p>
    <w:p w:rsidR="009615D1" w:rsidRPr="009F36F3" w:rsidRDefault="009615D1" w:rsidP="00B06DB4">
      <w:pPr>
        <w:jc w:val="center"/>
        <w:rPr>
          <w:b/>
        </w:rPr>
      </w:pPr>
    </w:p>
    <w:p w:rsidR="009F36F3" w:rsidRPr="009F36F3" w:rsidRDefault="009F36F3" w:rsidP="00B06DB4">
      <w:pPr>
        <w:jc w:val="center"/>
        <w:rPr>
          <w:b/>
        </w:rPr>
      </w:pP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D85091" w:rsidRDefault="00D85091" w:rsidP="00B06DB4">
      <w:pPr>
        <w:jc w:val="center"/>
      </w:pPr>
    </w:p>
    <w:p w:rsidR="00D85091" w:rsidRDefault="00D85091" w:rsidP="00B06DB4">
      <w:pPr>
        <w:jc w:val="center"/>
      </w:pPr>
    </w:p>
    <w:p w:rsidR="00D85091" w:rsidRDefault="00D85091" w:rsidP="00B06DB4">
      <w:pPr>
        <w:jc w:val="center"/>
      </w:pPr>
    </w:p>
    <w:p w:rsidR="00D85091" w:rsidRDefault="00D85091" w:rsidP="00B06DB4">
      <w:pPr>
        <w:jc w:val="center"/>
      </w:pPr>
    </w:p>
    <w:p w:rsidR="00D85091" w:rsidRDefault="00D85091" w:rsidP="00B06DB4">
      <w:pPr>
        <w:jc w:val="center"/>
      </w:pPr>
    </w:p>
    <w:p w:rsidR="009F36F3" w:rsidRPr="00B06DB4" w:rsidRDefault="009F36F3" w:rsidP="009F36F3">
      <w:pPr>
        <w:jc w:val="both"/>
      </w:pPr>
    </w:p>
    <w:p w:rsidR="009F36F3" w:rsidRDefault="009F36F3" w:rsidP="009F36F3">
      <w:pPr>
        <w:jc w:val="both"/>
      </w:pPr>
    </w:p>
    <w:p w:rsidR="00D85091" w:rsidRDefault="00D85091" w:rsidP="009F36F3">
      <w:pPr>
        <w:jc w:val="both"/>
      </w:pPr>
    </w:p>
    <w:p w:rsidR="00D85091" w:rsidRPr="00B64B78" w:rsidRDefault="00B64B78" w:rsidP="00B64B78">
      <w:pPr>
        <w:rPr>
          <w:b/>
        </w:rPr>
      </w:pPr>
      <w:r>
        <w:rPr>
          <w:b/>
        </w:rPr>
        <w:t>KODĖL SVARBU LAIKU PASTEBĖTI DISGRAFIJĄ?</w:t>
      </w: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4201E7" w:rsidRDefault="004201E7" w:rsidP="007D10C5">
      <w:r>
        <w:rPr>
          <w:lang w:val="en-US"/>
        </w:rPr>
        <w:t xml:space="preserve">1. </w:t>
      </w:r>
      <w:r w:rsidR="007D10C5">
        <w:t>Pedagoginėje psichologinėje tarnyboje nustačius, kad mokinys turi akustinę disgrafiją, mokytojas rašto darbuose</w:t>
      </w:r>
      <w:r>
        <w:t xml:space="preserve"> nelaikys klaidomis p-b, t-d, k-g, s-z, </w:t>
      </w:r>
    </w:p>
    <w:p w:rsidR="009F36F3" w:rsidRDefault="004201E7" w:rsidP="007D10C5">
      <w:r>
        <w:t>c-č, e-ė, i-y, u-ū,</w:t>
      </w:r>
      <w:r w:rsidR="00E46E12">
        <w:t xml:space="preserve"> u-uo, ė-ie painiojimą. </w:t>
      </w:r>
    </w:p>
    <w:p w:rsidR="004201E7" w:rsidRDefault="004201E7" w:rsidP="007D10C5"/>
    <w:p w:rsidR="00EB514E" w:rsidRDefault="004201E7" w:rsidP="007D10C5">
      <w:r>
        <w:t xml:space="preserve">2. Gavus iš PPT išvadą, kad mokiniui optinė disgrafija, nebus laikoma klaidomis p-b, b-l, g-d, </w:t>
      </w:r>
      <w:r w:rsidR="00EB514E">
        <w:t xml:space="preserve">n-u, n-r, p-g, </w:t>
      </w:r>
    </w:p>
    <w:p w:rsidR="004201E7" w:rsidRDefault="00EB514E" w:rsidP="007D10C5">
      <w:r>
        <w:t>p-b, m-n, c-e, o-c, y-g-j, b-g, d-b, v-r bei dvibalsių ei-ie, uo-ou painiojimą ir veidrodinį raidžių rašymą.</w:t>
      </w:r>
    </w:p>
    <w:p w:rsidR="00EB514E" w:rsidRDefault="00EB514E" w:rsidP="007D10C5"/>
    <w:p w:rsidR="00EB514E" w:rsidRDefault="00EB514E" w:rsidP="007D10C5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Mokiniui</w:t>
      </w:r>
      <w:proofErr w:type="spellEnd"/>
      <w:r>
        <w:rPr>
          <w:lang w:val="en-US"/>
        </w:rPr>
        <w:t xml:space="preserve"> bus </w:t>
      </w:r>
      <w:proofErr w:type="spellStart"/>
      <w:r>
        <w:rPr>
          <w:lang w:val="en-US"/>
        </w:rPr>
        <w:t>skiriama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logopedo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specialiojo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pedagogo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pagalba</w:t>
      </w:r>
      <w:proofErr w:type="spellEnd"/>
      <w:r>
        <w:rPr>
          <w:lang w:val="en-US"/>
        </w:rPr>
        <w:t>.</w:t>
      </w:r>
    </w:p>
    <w:p w:rsidR="00EB514E" w:rsidRDefault="00EB514E" w:rsidP="007D10C5"/>
    <w:p w:rsidR="00EB514E" w:rsidRDefault="00E46E12" w:rsidP="007D10C5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Akustinės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optinės</w:t>
      </w:r>
      <w:proofErr w:type="spellEnd"/>
      <w:r>
        <w:rPr>
          <w:lang w:val="en-US"/>
        </w:rPr>
        <w:t xml:space="preserve"> </w:t>
      </w:r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klaidos</w:t>
      </w:r>
      <w:proofErr w:type="spellEnd"/>
      <w:proofErr w:type="gramEnd"/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nebus</w:t>
      </w:r>
      <w:proofErr w:type="spellEnd"/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laikomos</w:t>
      </w:r>
      <w:proofErr w:type="spellEnd"/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klaidomis</w:t>
      </w:r>
      <w:proofErr w:type="spellEnd"/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rašto</w:t>
      </w:r>
      <w:proofErr w:type="spellEnd"/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darbuose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standartizuotuose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testuose</w:t>
      </w:r>
      <w:proofErr w:type="spellEnd"/>
      <w:r>
        <w:rPr>
          <w:lang w:val="en-US"/>
        </w:rPr>
        <w:t xml:space="preserve">, </w:t>
      </w:r>
      <w:proofErr w:type="spellStart"/>
      <w:r w:rsidR="00EB514E">
        <w:rPr>
          <w:lang w:val="en-US"/>
        </w:rPr>
        <w:t>pagrindinio</w:t>
      </w:r>
      <w:proofErr w:type="spellEnd"/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ugdymo</w:t>
      </w:r>
      <w:proofErr w:type="spellEnd"/>
      <w:r w:rsidR="00EB514E">
        <w:rPr>
          <w:lang w:val="en-US"/>
        </w:rPr>
        <w:t xml:space="preserve"> </w:t>
      </w:r>
      <w:proofErr w:type="spellStart"/>
      <w:r w:rsidR="00EB514E">
        <w:rPr>
          <w:lang w:val="en-US"/>
        </w:rPr>
        <w:t>patikros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brandos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egzaminų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</w:t>
      </w:r>
      <w:proofErr w:type="spellEnd"/>
      <w:r>
        <w:rPr>
          <w:lang w:val="en-US"/>
        </w:rPr>
        <w:t>.</w:t>
      </w:r>
    </w:p>
    <w:p w:rsidR="00E46E12" w:rsidRDefault="00E46E12" w:rsidP="007D10C5">
      <w:pPr>
        <w:rPr>
          <w:lang w:val="en-US"/>
        </w:rPr>
      </w:pPr>
    </w:p>
    <w:p w:rsidR="001F01FA" w:rsidRDefault="00E46E12" w:rsidP="00E46E12">
      <w:r>
        <w:rPr>
          <w:lang w:val="en-US"/>
        </w:rPr>
        <w:t>VADINASI, RAŠTO DARBUOSE SUMAŽĖS KLAI</w:t>
      </w: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D32B82" w:rsidRDefault="00D32B82" w:rsidP="009F36F3">
      <w:pPr>
        <w:jc w:val="center"/>
      </w:pPr>
    </w:p>
    <w:p w:rsidR="00D32B82" w:rsidRDefault="00D32B82" w:rsidP="009F36F3">
      <w:pPr>
        <w:jc w:val="center"/>
      </w:pPr>
    </w:p>
    <w:p w:rsidR="00D32B82" w:rsidRDefault="00D32B82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1F01FA" w:rsidRDefault="001F01FA" w:rsidP="009F36F3">
      <w:pPr>
        <w:jc w:val="center"/>
      </w:pPr>
    </w:p>
    <w:p w:rsidR="009F36F3" w:rsidRDefault="00E46E12" w:rsidP="009F36F3">
      <w:pPr>
        <w:jc w:val="center"/>
      </w:pPr>
      <w:r>
        <w:t>P</w:t>
      </w:r>
      <w:r w:rsidR="00297AFB">
        <w:t>agal literat</w:t>
      </w:r>
      <w:r w:rsidR="00474E17">
        <w:t>ūrą</w:t>
      </w:r>
      <w:r>
        <w:t xml:space="preserve"> parengė</w:t>
      </w:r>
    </w:p>
    <w:p w:rsidR="009F36F3" w:rsidRDefault="00474E17" w:rsidP="00474E17">
      <w:r>
        <w:t xml:space="preserve">             logopedė metodininkė</w:t>
      </w:r>
    </w:p>
    <w:p w:rsidR="00474E17" w:rsidRPr="00474E17" w:rsidRDefault="00474E17" w:rsidP="00474E17">
      <w:pPr>
        <w:rPr>
          <w:b/>
        </w:rPr>
      </w:pPr>
      <w:r>
        <w:t xml:space="preserve">                  </w:t>
      </w:r>
      <w:r w:rsidRPr="00474E17">
        <w:rPr>
          <w:b/>
        </w:rPr>
        <w:t>Danutė Urbšienė</w:t>
      </w:r>
    </w:p>
    <w:p w:rsidR="009F36F3" w:rsidRPr="001F01FA" w:rsidRDefault="001F01FA" w:rsidP="001F01FA">
      <w:pPr>
        <w:jc w:val="center"/>
        <w:rPr>
          <w:b/>
        </w:rPr>
      </w:pPr>
      <w:r>
        <w:rPr>
          <w:b/>
        </w:rPr>
        <w:t>Vilnius „Atžalyno“ mokykla - darželis</w:t>
      </w:r>
    </w:p>
    <w:p w:rsidR="009F36F3" w:rsidRDefault="009F36F3" w:rsidP="009F36F3">
      <w:pPr>
        <w:jc w:val="center"/>
      </w:pP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9F36F3" w:rsidRDefault="009F36F3" w:rsidP="00B06DB4">
      <w:pPr>
        <w:jc w:val="center"/>
      </w:pPr>
    </w:p>
    <w:p w:rsidR="0026644D" w:rsidRDefault="0026644D" w:rsidP="00D85091">
      <w:pPr>
        <w:jc w:val="center"/>
        <w:rPr>
          <w:b/>
          <w:i/>
          <w:sz w:val="32"/>
          <w:szCs w:val="32"/>
        </w:rPr>
      </w:pPr>
    </w:p>
    <w:p w:rsidR="0026644D" w:rsidRDefault="0026644D" w:rsidP="00D85091">
      <w:pPr>
        <w:jc w:val="center"/>
        <w:rPr>
          <w:b/>
          <w:i/>
          <w:sz w:val="32"/>
          <w:szCs w:val="32"/>
        </w:rPr>
      </w:pPr>
    </w:p>
    <w:p w:rsidR="00B06DB4" w:rsidRDefault="00B06DB4" w:rsidP="00B06DB4">
      <w:pPr>
        <w:jc w:val="center"/>
      </w:pPr>
    </w:p>
    <w:p w:rsidR="009F36F3" w:rsidRPr="00D85091" w:rsidRDefault="009F36F3" w:rsidP="00297AFB">
      <w:pPr>
        <w:rPr>
          <w:b/>
          <w:i/>
          <w:sz w:val="40"/>
          <w:szCs w:val="40"/>
        </w:rPr>
      </w:pPr>
    </w:p>
    <w:p w:rsidR="00B971BD" w:rsidRDefault="00B971BD" w:rsidP="00B06DB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KAS YRA DISGRAFIJA?</w:t>
      </w:r>
    </w:p>
    <w:p w:rsidR="00B06DB4" w:rsidRPr="00B971BD" w:rsidRDefault="00B971BD" w:rsidP="00B06DB4">
      <w:pPr>
        <w:jc w:val="center"/>
        <w:rPr>
          <w:b/>
          <w:sz w:val="44"/>
          <w:szCs w:val="44"/>
        </w:rPr>
      </w:pPr>
      <w:r w:rsidRPr="00B971BD">
        <w:rPr>
          <w:b/>
          <w:sz w:val="44"/>
          <w:szCs w:val="44"/>
        </w:rPr>
        <w:t>PRIEŽASTYS. RŪŠYS. PAGALBOS BŪDAI</w:t>
      </w:r>
    </w:p>
    <w:p w:rsidR="00B06DB4" w:rsidRPr="00B971BD" w:rsidRDefault="00B06DB4" w:rsidP="00B06DB4">
      <w:pPr>
        <w:jc w:val="center"/>
        <w:rPr>
          <w:sz w:val="44"/>
          <w:szCs w:val="44"/>
        </w:rPr>
      </w:pPr>
    </w:p>
    <w:p w:rsidR="00B06DB4" w:rsidRPr="00B971BD" w:rsidRDefault="00B06DB4" w:rsidP="00B06DB4">
      <w:pPr>
        <w:jc w:val="center"/>
        <w:rPr>
          <w:sz w:val="44"/>
          <w:szCs w:val="44"/>
        </w:rPr>
      </w:pPr>
    </w:p>
    <w:p w:rsidR="00B06DB4" w:rsidRDefault="00B06DB4" w:rsidP="00B06DB4">
      <w:pPr>
        <w:jc w:val="center"/>
      </w:pPr>
    </w:p>
    <w:p w:rsidR="00B06DB4" w:rsidRDefault="00B06DB4" w:rsidP="00B06DB4">
      <w:pPr>
        <w:jc w:val="center"/>
        <w:rPr>
          <w:i/>
        </w:rPr>
      </w:pPr>
    </w:p>
    <w:p w:rsidR="009F36F3" w:rsidRDefault="009F36F3" w:rsidP="00E46E12">
      <w:pPr>
        <w:jc w:val="center"/>
        <w:rPr>
          <w:b/>
          <w:i/>
          <w:sz w:val="36"/>
          <w:szCs w:val="36"/>
        </w:rPr>
      </w:pPr>
      <w:r w:rsidRPr="009F36F3">
        <w:rPr>
          <w:b/>
          <w:i/>
          <w:sz w:val="36"/>
          <w:szCs w:val="36"/>
        </w:rPr>
        <w:t>201</w:t>
      </w:r>
      <w:bookmarkStart w:id="0" w:name="_GoBack"/>
      <w:bookmarkEnd w:id="0"/>
      <w:r w:rsidR="00297AFB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>m.</w:t>
      </w:r>
    </w:p>
    <w:p w:rsidR="00E46E12" w:rsidRPr="009F36F3" w:rsidRDefault="00E46E12" w:rsidP="00E46E1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VILNIUS</w:t>
      </w:r>
    </w:p>
    <w:p w:rsidR="00B06DB4" w:rsidRDefault="00B06DB4" w:rsidP="00E46E12">
      <w:pPr>
        <w:jc w:val="center"/>
        <w:rPr>
          <w:i/>
        </w:rPr>
      </w:pPr>
    </w:p>
    <w:sectPr w:rsidR="00B06DB4" w:rsidSect="00B06DB4">
      <w:pgSz w:w="16838" w:h="11906" w:orient="landscape"/>
      <w:pgMar w:top="1701" w:right="1701" w:bottom="567" w:left="1134" w:header="567" w:footer="567" w:gutter="0"/>
      <w:cols w:num="3"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8B1"/>
    <w:multiLevelType w:val="hybridMultilevel"/>
    <w:tmpl w:val="267CC522"/>
    <w:lvl w:ilvl="0" w:tplc="3EBC00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7A11"/>
    <w:multiLevelType w:val="hybridMultilevel"/>
    <w:tmpl w:val="BB9E5362"/>
    <w:lvl w:ilvl="0" w:tplc="AB709D0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132A3"/>
    <w:multiLevelType w:val="hybridMultilevel"/>
    <w:tmpl w:val="23DE48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B06DB4"/>
    <w:rsid w:val="001F01FA"/>
    <w:rsid w:val="0026644D"/>
    <w:rsid w:val="00297AFB"/>
    <w:rsid w:val="002E1926"/>
    <w:rsid w:val="003A0A7C"/>
    <w:rsid w:val="004201E7"/>
    <w:rsid w:val="00474E17"/>
    <w:rsid w:val="004B771A"/>
    <w:rsid w:val="004C013F"/>
    <w:rsid w:val="00501744"/>
    <w:rsid w:val="005044ED"/>
    <w:rsid w:val="00643816"/>
    <w:rsid w:val="00697465"/>
    <w:rsid w:val="007616FB"/>
    <w:rsid w:val="007C6338"/>
    <w:rsid w:val="007D10C5"/>
    <w:rsid w:val="00846179"/>
    <w:rsid w:val="00855EC0"/>
    <w:rsid w:val="008570BA"/>
    <w:rsid w:val="008D69EB"/>
    <w:rsid w:val="009615D1"/>
    <w:rsid w:val="009F36F3"/>
    <w:rsid w:val="00B06DB4"/>
    <w:rsid w:val="00B64B78"/>
    <w:rsid w:val="00B971BD"/>
    <w:rsid w:val="00D32B82"/>
    <w:rsid w:val="00D85091"/>
    <w:rsid w:val="00E46E12"/>
    <w:rsid w:val="00E95EEC"/>
    <w:rsid w:val="00EA49C4"/>
    <w:rsid w:val="00EB514E"/>
    <w:rsid w:val="00F36811"/>
    <w:rsid w:val="00FD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B4"/>
    <w:rPr>
      <w:rFonts w:ascii="Tahoma" w:eastAsia="Times New Roman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F36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6DB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6DB4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9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0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85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mgal</cp:lastModifiedBy>
  <cp:revision>19</cp:revision>
  <dcterms:created xsi:type="dcterms:W3CDTF">2015-02-05T07:04:00Z</dcterms:created>
  <dcterms:modified xsi:type="dcterms:W3CDTF">2017-02-23T16:18:00Z</dcterms:modified>
</cp:coreProperties>
</file>