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965A6" w14:textId="07B1DE3C" w:rsidR="003A7779" w:rsidRPr="00B82CB9" w:rsidRDefault="003A7779" w:rsidP="00B82CB9">
      <w:pPr>
        <w:ind w:left="3600" w:firstLine="720"/>
        <w:rPr>
          <w:sz w:val="20"/>
          <w:szCs w:val="20"/>
          <w:lang w:val="lt-LT"/>
        </w:rPr>
      </w:pPr>
      <w:r w:rsidRPr="00B82CB9">
        <w:rPr>
          <w:sz w:val="20"/>
          <w:szCs w:val="20"/>
          <w:lang w:val="lt-LT"/>
        </w:rPr>
        <w:t>PRITARTA</w:t>
      </w:r>
      <w:r w:rsidRPr="00B82CB9">
        <w:rPr>
          <w:sz w:val="20"/>
          <w:szCs w:val="20"/>
          <w:lang w:val="lt-LT"/>
        </w:rPr>
        <w:tab/>
      </w:r>
      <w:r w:rsidRPr="00B82CB9">
        <w:rPr>
          <w:sz w:val="20"/>
          <w:szCs w:val="20"/>
          <w:lang w:val="lt-LT"/>
        </w:rPr>
        <w:tab/>
      </w:r>
      <w:r w:rsidRPr="00B82CB9">
        <w:rPr>
          <w:sz w:val="20"/>
          <w:szCs w:val="20"/>
          <w:lang w:val="lt-LT"/>
        </w:rPr>
        <w:tab/>
      </w:r>
      <w:r w:rsidRPr="00B82CB9">
        <w:rPr>
          <w:sz w:val="20"/>
          <w:szCs w:val="20"/>
          <w:lang w:val="lt-LT"/>
        </w:rPr>
        <w:tab/>
      </w:r>
      <w:r w:rsidRPr="00B82CB9">
        <w:rPr>
          <w:sz w:val="20"/>
          <w:szCs w:val="20"/>
          <w:lang w:val="lt-LT"/>
        </w:rPr>
        <w:tab/>
      </w:r>
      <w:r w:rsidRPr="00B82CB9">
        <w:rPr>
          <w:sz w:val="20"/>
          <w:szCs w:val="20"/>
          <w:lang w:val="lt-LT"/>
        </w:rPr>
        <w:tab/>
      </w:r>
      <w:r w:rsidR="001B220A" w:rsidRPr="00B82CB9">
        <w:rPr>
          <w:sz w:val="20"/>
          <w:szCs w:val="20"/>
          <w:lang w:val="lt-LT"/>
        </w:rPr>
        <w:t xml:space="preserve">                                  </w:t>
      </w:r>
    </w:p>
    <w:p w14:paraId="68690C8F" w14:textId="77777777" w:rsidR="003A7779" w:rsidRPr="00B82CB9" w:rsidRDefault="001B220A" w:rsidP="00B82CB9">
      <w:pPr>
        <w:ind w:left="3600" w:firstLine="720"/>
        <w:rPr>
          <w:sz w:val="20"/>
          <w:szCs w:val="20"/>
          <w:lang w:val="lt-LT"/>
        </w:rPr>
      </w:pPr>
      <w:r w:rsidRPr="00B82CB9">
        <w:rPr>
          <w:sz w:val="20"/>
          <w:szCs w:val="20"/>
          <w:lang w:val="lt-LT"/>
        </w:rPr>
        <w:t xml:space="preserve">Vilniaus ,,Atžalyno“ mokyklos-darželio </w:t>
      </w:r>
      <w:r w:rsidR="003A7779" w:rsidRPr="00B82CB9">
        <w:rPr>
          <w:sz w:val="20"/>
          <w:szCs w:val="20"/>
          <w:lang w:val="lt-LT"/>
        </w:rPr>
        <w:tab/>
      </w:r>
      <w:r w:rsidR="003A7779" w:rsidRPr="00B82CB9">
        <w:rPr>
          <w:sz w:val="20"/>
          <w:szCs w:val="20"/>
          <w:lang w:val="lt-LT"/>
        </w:rPr>
        <w:tab/>
      </w:r>
    </w:p>
    <w:p w14:paraId="09024127" w14:textId="77777777" w:rsidR="003A7779" w:rsidRPr="00B82CB9" w:rsidRDefault="001B220A" w:rsidP="00B82CB9">
      <w:pPr>
        <w:ind w:left="3600" w:firstLine="720"/>
        <w:rPr>
          <w:sz w:val="20"/>
          <w:szCs w:val="20"/>
          <w:lang w:val="lt-LT"/>
        </w:rPr>
      </w:pPr>
      <w:r w:rsidRPr="00B82CB9">
        <w:rPr>
          <w:sz w:val="20"/>
          <w:szCs w:val="20"/>
          <w:lang w:val="lt-LT"/>
        </w:rPr>
        <w:t xml:space="preserve">tarybos nutarimu </w:t>
      </w:r>
    </w:p>
    <w:p w14:paraId="6C71A897" w14:textId="17FBAEC9" w:rsidR="003A7779" w:rsidRPr="00B82CB9" w:rsidRDefault="00935B69" w:rsidP="00B82CB9">
      <w:pPr>
        <w:ind w:left="3600" w:firstLine="720"/>
        <w:rPr>
          <w:sz w:val="20"/>
          <w:szCs w:val="20"/>
          <w:lang w:val="lt-LT"/>
        </w:rPr>
      </w:pPr>
      <w:r w:rsidRPr="00B82CB9">
        <w:rPr>
          <w:sz w:val="20"/>
          <w:szCs w:val="20"/>
          <w:lang w:val="lt-LT"/>
        </w:rPr>
        <w:t>2020</w:t>
      </w:r>
      <w:r w:rsidR="001B220A" w:rsidRPr="00B82CB9">
        <w:rPr>
          <w:sz w:val="20"/>
          <w:szCs w:val="20"/>
          <w:lang w:val="lt-LT"/>
        </w:rPr>
        <w:t xml:space="preserve"> m. gruodžio</w:t>
      </w:r>
      <w:r w:rsidRPr="00B82CB9">
        <w:rPr>
          <w:sz w:val="20"/>
          <w:szCs w:val="20"/>
          <w:lang w:val="lt-LT"/>
        </w:rPr>
        <w:t xml:space="preserve"> </w:t>
      </w:r>
      <w:r w:rsidR="00E16042" w:rsidRPr="00B82CB9">
        <w:rPr>
          <w:sz w:val="20"/>
          <w:szCs w:val="20"/>
          <w:lang w:val="lt-LT"/>
        </w:rPr>
        <w:t>4</w:t>
      </w:r>
      <w:r w:rsidR="001B220A" w:rsidRPr="00B82CB9">
        <w:rPr>
          <w:sz w:val="20"/>
          <w:szCs w:val="20"/>
          <w:lang w:val="lt-LT"/>
        </w:rPr>
        <w:t xml:space="preserve"> d. </w:t>
      </w:r>
      <w:r w:rsidRPr="00B82CB9">
        <w:rPr>
          <w:sz w:val="20"/>
          <w:szCs w:val="20"/>
          <w:lang w:val="lt-LT"/>
        </w:rPr>
        <w:t xml:space="preserve">protokolo Nr. </w:t>
      </w:r>
      <w:r w:rsidR="00E16042" w:rsidRPr="00B82CB9">
        <w:rPr>
          <w:sz w:val="20"/>
          <w:szCs w:val="20"/>
          <w:lang w:val="lt-LT"/>
        </w:rPr>
        <w:t>4</w:t>
      </w:r>
    </w:p>
    <w:p w14:paraId="31F12592" w14:textId="03220D2B" w:rsidR="003A7779" w:rsidRPr="00B82CB9" w:rsidRDefault="003A7779" w:rsidP="00B82CB9">
      <w:pPr>
        <w:ind w:left="3600" w:firstLine="720"/>
        <w:rPr>
          <w:sz w:val="20"/>
          <w:szCs w:val="20"/>
          <w:lang w:val="lt-LT"/>
        </w:rPr>
      </w:pPr>
      <w:r w:rsidRPr="00B82CB9">
        <w:rPr>
          <w:sz w:val="20"/>
          <w:szCs w:val="20"/>
          <w:lang w:val="lt-LT"/>
        </w:rPr>
        <w:t>PRITARTA</w:t>
      </w:r>
      <w:r w:rsidRPr="00B82CB9">
        <w:rPr>
          <w:sz w:val="20"/>
          <w:szCs w:val="20"/>
          <w:lang w:val="lt-LT"/>
        </w:rPr>
        <w:tab/>
      </w:r>
      <w:r w:rsidRPr="00B82CB9">
        <w:rPr>
          <w:sz w:val="20"/>
          <w:szCs w:val="20"/>
          <w:lang w:val="lt-LT"/>
        </w:rPr>
        <w:tab/>
      </w:r>
      <w:r w:rsidRPr="00B82CB9">
        <w:rPr>
          <w:sz w:val="20"/>
          <w:szCs w:val="20"/>
          <w:lang w:val="lt-LT"/>
        </w:rPr>
        <w:tab/>
      </w:r>
      <w:r w:rsidRPr="00B82CB9">
        <w:rPr>
          <w:sz w:val="20"/>
          <w:szCs w:val="20"/>
          <w:lang w:val="lt-LT"/>
        </w:rPr>
        <w:tab/>
      </w:r>
      <w:r w:rsidRPr="00B82CB9">
        <w:rPr>
          <w:sz w:val="20"/>
          <w:szCs w:val="20"/>
          <w:lang w:val="lt-LT"/>
        </w:rPr>
        <w:tab/>
      </w:r>
      <w:r w:rsidRPr="00B82CB9">
        <w:rPr>
          <w:sz w:val="20"/>
          <w:szCs w:val="20"/>
          <w:lang w:val="lt-LT"/>
        </w:rPr>
        <w:tab/>
      </w:r>
      <w:r w:rsidR="001B220A" w:rsidRPr="00B82CB9">
        <w:rPr>
          <w:sz w:val="20"/>
          <w:szCs w:val="20"/>
          <w:lang w:val="lt-LT"/>
        </w:rPr>
        <w:t xml:space="preserve">                                 </w:t>
      </w:r>
    </w:p>
    <w:p w14:paraId="51766366" w14:textId="33E4EBDF" w:rsidR="00B14909" w:rsidRPr="00B82CB9" w:rsidRDefault="001B220A" w:rsidP="00B82CB9">
      <w:pPr>
        <w:ind w:left="3600" w:firstLine="720"/>
        <w:rPr>
          <w:sz w:val="20"/>
          <w:szCs w:val="20"/>
          <w:lang w:val="lt-LT"/>
        </w:rPr>
      </w:pPr>
      <w:r w:rsidRPr="00B82CB9">
        <w:rPr>
          <w:sz w:val="20"/>
          <w:szCs w:val="20"/>
          <w:lang w:val="lt-LT"/>
        </w:rPr>
        <w:t>Vilniaus mies</w:t>
      </w:r>
      <w:r w:rsidR="00B14909" w:rsidRPr="00B82CB9">
        <w:rPr>
          <w:sz w:val="20"/>
          <w:szCs w:val="20"/>
          <w:lang w:val="lt-LT"/>
        </w:rPr>
        <w:t xml:space="preserve">to savivaldybės bendrojo ugdymo skyriaus </w:t>
      </w:r>
      <w:r w:rsidR="003A7779" w:rsidRPr="00B82CB9">
        <w:rPr>
          <w:sz w:val="20"/>
          <w:szCs w:val="20"/>
          <w:lang w:val="lt-LT"/>
        </w:rPr>
        <w:tab/>
      </w:r>
    </w:p>
    <w:p w14:paraId="6C23E87D" w14:textId="3028B683" w:rsidR="001B220A" w:rsidRPr="00B82CB9" w:rsidRDefault="00B14909" w:rsidP="00B82CB9">
      <w:pPr>
        <w:ind w:left="3600" w:firstLine="720"/>
        <w:rPr>
          <w:sz w:val="20"/>
          <w:szCs w:val="20"/>
          <w:lang w:val="lt-LT"/>
        </w:rPr>
      </w:pPr>
      <w:r w:rsidRPr="00B82CB9">
        <w:rPr>
          <w:sz w:val="20"/>
          <w:szCs w:val="20"/>
          <w:lang w:val="lt-LT"/>
        </w:rPr>
        <w:t xml:space="preserve">vedėjos 2020 </w:t>
      </w:r>
      <w:r w:rsidR="00935B69" w:rsidRPr="00B82CB9">
        <w:rPr>
          <w:sz w:val="20"/>
          <w:szCs w:val="20"/>
          <w:lang w:val="lt-LT"/>
        </w:rPr>
        <w:t xml:space="preserve">m. </w:t>
      </w:r>
      <w:r w:rsidRPr="00B82CB9">
        <w:rPr>
          <w:sz w:val="20"/>
          <w:szCs w:val="20"/>
          <w:lang w:val="lt-LT"/>
        </w:rPr>
        <w:t>gruodžio</w:t>
      </w:r>
      <w:r w:rsidR="001B220A" w:rsidRPr="00B82CB9">
        <w:rPr>
          <w:sz w:val="20"/>
          <w:szCs w:val="20"/>
          <w:lang w:val="lt-LT"/>
        </w:rPr>
        <w:t xml:space="preserve"> </w:t>
      </w:r>
      <w:r w:rsidRPr="00B82CB9">
        <w:rPr>
          <w:sz w:val="20"/>
          <w:szCs w:val="20"/>
          <w:lang w:val="lt-LT"/>
        </w:rPr>
        <w:t xml:space="preserve">29 d. </w:t>
      </w:r>
      <w:r w:rsidR="00935B69" w:rsidRPr="00B82CB9">
        <w:rPr>
          <w:sz w:val="20"/>
          <w:szCs w:val="20"/>
          <w:lang w:val="lt-LT"/>
        </w:rPr>
        <w:t xml:space="preserve">įsakymu Nr. </w:t>
      </w:r>
      <w:r w:rsidRPr="00B82CB9">
        <w:rPr>
          <w:sz w:val="20"/>
          <w:szCs w:val="20"/>
          <w:lang w:val="lt-LT"/>
        </w:rPr>
        <w:t>A15-2083/20(2.1.4E-BEU)</w:t>
      </w:r>
    </w:p>
    <w:p w14:paraId="1FFA7032" w14:textId="16007E80" w:rsidR="003A7779" w:rsidRPr="00B82CB9" w:rsidRDefault="003A7779" w:rsidP="00B82CB9">
      <w:pPr>
        <w:ind w:left="3600" w:firstLine="720"/>
        <w:rPr>
          <w:sz w:val="20"/>
          <w:szCs w:val="20"/>
          <w:lang w:val="lt-LT"/>
        </w:rPr>
      </w:pPr>
      <w:r w:rsidRPr="00B82CB9">
        <w:rPr>
          <w:sz w:val="20"/>
          <w:szCs w:val="20"/>
          <w:lang w:val="lt-LT"/>
        </w:rPr>
        <w:t>PATVIRTINTA</w:t>
      </w:r>
      <w:r w:rsidRPr="00B82CB9">
        <w:rPr>
          <w:sz w:val="20"/>
          <w:szCs w:val="20"/>
          <w:lang w:val="lt-LT"/>
        </w:rPr>
        <w:tab/>
      </w:r>
      <w:r w:rsidRPr="00B82CB9">
        <w:rPr>
          <w:sz w:val="20"/>
          <w:szCs w:val="20"/>
          <w:lang w:val="lt-LT"/>
        </w:rPr>
        <w:tab/>
      </w:r>
      <w:r w:rsidRPr="00B82CB9">
        <w:rPr>
          <w:sz w:val="20"/>
          <w:szCs w:val="20"/>
          <w:lang w:val="lt-LT"/>
        </w:rPr>
        <w:tab/>
      </w:r>
      <w:r w:rsidRPr="00B82CB9">
        <w:rPr>
          <w:sz w:val="20"/>
          <w:szCs w:val="20"/>
          <w:lang w:val="lt-LT"/>
        </w:rPr>
        <w:tab/>
      </w:r>
      <w:r w:rsidRPr="00B82CB9">
        <w:rPr>
          <w:sz w:val="20"/>
          <w:szCs w:val="20"/>
          <w:lang w:val="lt-LT"/>
        </w:rPr>
        <w:tab/>
      </w:r>
      <w:r w:rsidR="001B220A" w:rsidRPr="00B82CB9">
        <w:rPr>
          <w:sz w:val="20"/>
          <w:szCs w:val="20"/>
          <w:lang w:val="lt-LT"/>
        </w:rPr>
        <w:t xml:space="preserve">                                </w:t>
      </w:r>
    </w:p>
    <w:p w14:paraId="610C050C" w14:textId="77777777" w:rsidR="00B14909" w:rsidRPr="00B82CB9" w:rsidRDefault="001B220A" w:rsidP="00B82CB9">
      <w:pPr>
        <w:ind w:left="3600" w:firstLine="720"/>
        <w:rPr>
          <w:sz w:val="20"/>
          <w:szCs w:val="20"/>
          <w:lang w:val="lt-LT"/>
        </w:rPr>
      </w:pPr>
      <w:r w:rsidRPr="00B82CB9">
        <w:rPr>
          <w:sz w:val="20"/>
          <w:szCs w:val="20"/>
          <w:lang w:val="lt-LT"/>
        </w:rPr>
        <w:t>Vilniaus ,,Atžal</w:t>
      </w:r>
      <w:r w:rsidR="003A7779" w:rsidRPr="00B82CB9">
        <w:rPr>
          <w:sz w:val="20"/>
          <w:szCs w:val="20"/>
          <w:lang w:val="lt-LT"/>
        </w:rPr>
        <w:t>yno“ mokyklos-darželio</w:t>
      </w:r>
      <w:r w:rsidR="003A7779" w:rsidRPr="00B82CB9">
        <w:rPr>
          <w:sz w:val="20"/>
          <w:szCs w:val="20"/>
          <w:lang w:val="lt-LT"/>
        </w:rPr>
        <w:tab/>
      </w:r>
      <w:r w:rsidR="003A7779" w:rsidRPr="00B82CB9">
        <w:rPr>
          <w:sz w:val="20"/>
          <w:szCs w:val="20"/>
          <w:lang w:val="lt-LT"/>
        </w:rPr>
        <w:tab/>
      </w:r>
      <w:r w:rsidR="003A7779" w:rsidRPr="00B82CB9">
        <w:rPr>
          <w:sz w:val="20"/>
          <w:szCs w:val="20"/>
          <w:lang w:val="lt-LT"/>
        </w:rPr>
        <w:tab/>
      </w:r>
    </w:p>
    <w:p w14:paraId="389AE950" w14:textId="19671CBC" w:rsidR="001B220A" w:rsidRPr="003A7779" w:rsidRDefault="001B220A" w:rsidP="00B82CB9">
      <w:pPr>
        <w:ind w:left="3600" w:firstLine="720"/>
        <w:rPr>
          <w:lang w:val="lt-LT"/>
        </w:rPr>
      </w:pPr>
      <w:r w:rsidRPr="00B82CB9">
        <w:rPr>
          <w:sz w:val="20"/>
          <w:szCs w:val="20"/>
          <w:lang w:val="lt-LT"/>
        </w:rPr>
        <w:t xml:space="preserve">direktoriaus </w:t>
      </w:r>
      <w:r w:rsidR="00B82CB9" w:rsidRPr="00B82CB9">
        <w:rPr>
          <w:sz w:val="20"/>
          <w:szCs w:val="20"/>
          <w:lang w:val="lt-LT"/>
        </w:rPr>
        <w:t>2020</w:t>
      </w:r>
      <w:r w:rsidR="00E16042" w:rsidRPr="00B82CB9">
        <w:rPr>
          <w:sz w:val="20"/>
          <w:szCs w:val="20"/>
          <w:lang w:val="lt-LT"/>
        </w:rPr>
        <w:t xml:space="preserve"> </w:t>
      </w:r>
      <w:r w:rsidR="00B82CB9" w:rsidRPr="00B82CB9">
        <w:rPr>
          <w:sz w:val="20"/>
          <w:szCs w:val="20"/>
          <w:lang w:val="lt-LT"/>
        </w:rPr>
        <w:t>m. gruodžio 30</w:t>
      </w:r>
      <w:r w:rsidRPr="00B82CB9">
        <w:rPr>
          <w:sz w:val="20"/>
          <w:szCs w:val="20"/>
          <w:lang w:val="lt-LT"/>
        </w:rPr>
        <w:t xml:space="preserve"> d.  </w:t>
      </w:r>
      <w:r w:rsidR="00E16042" w:rsidRPr="00B82CB9">
        <w:rPr>
          <w:sz w:val="20"/>
          <w:szCs w:val="20"/>
          <w:lang w:val="lt-LT"/>
        </w:rPr>
        <w:t xml:space="preserve">įsakymu Nr. </w:t>
      </w:r>
      <w:r w:rsidR="00B82CB9" w:rsidRPr="00B82CB9">
        <w:rPr>
          <w:sz w:val="20"/>
          <w:szCs w:val="20"/>
          <w:lang w:val="lt-LT"/>
        </w:rPr>
        <w:t>V-83</w:t>
      </w:r>
    </w:p>
    <w:p w14:paraId="29F57D1A" w14:textId="77777777" w:rsidR="001B220A" w:rsidRPr="003A7779" w:rsidRDefault="001B220A" w:rsidP="003A7779">
      <w:pPr>
        <w:rPr>
          <w:b/>
          <w:lang w:val="lt-LT"/>
        </w:rPr>
      </w:pPr>
    </w:p>
    <w:p w14:paraId="49CD1C85" w14:textId="527814CE" w:rsidR="001B220A" w:rsidRDefault="001B220A" w:rsidP="003A7779">
      <w:pPr>
        <w:rPr>
          <w:b/>
          <w:lang w:val="lt-LT"/>
        </w:rPr>
      </w:pPr>
    </w:p>
    <w:p w14:paraId="63C309A3" w14:textId="3189875B" w:rsidR="003A7779" w:rsidRDefault="003A7779" w:rsidP="003A7779">
      <w:pPr>
        <w:rPr>
          <w:b/>
          <w:lang w:val="lt-LT"/>
        </w:rPr>
      </w:pPr>
    </w:p>
    <w:p w14:paraId="041A87FA" w14:textId="3275CFCA" w:rsidR="003A7779" w:rsidRDefault="003A7779" w:rsidP="003A7779">
      <w:pPr>
        <w:rPr>
          <w:b/>
          <w:lang w:val="lt-LT"/>
        </w:rPr>
      </w:pPr>
    </w:p>
    <w:p w14:paraId="6CB1379F" w14:textId="2F227831" w:rsidR="003A7779" w:rsidRDefault="003A7779" w:rsidP="003A7779">
      <w:pPr>
        <w:rPr>
          <w:b/>
          <w:lang w:val="lt-LT"/>
        </w:rPr>
      </w:pPr>
    </w:p>
    <w:p w14:paraId="5869C059" w14:textId="75961352" w:rsidR="003A7779" w:rsidRDefault="003A7779" w:rsidP="003A7779">
      <w:pPr>
        <w:rPr>
          <w:b/>
          <w:lang w:val="lt-LT"/>
        </w:rPr>
      </w:pPr>
    </w:p>
    <w:p w14:paraId="19703650" w14:textId="0BB5B2BE" w:rsidR="003A7779" w:rsidRDefault="003A7779" w:rsidP="003A7779">
      <w:pPr>
        <w:rPr>
          <w:b/>
          <w:lang w:val="lt-LT"/>
        </w:rPr>
      </w:pPr>
    </w:p>
    <w:p w14:paraId="5496E722" w14:textId="77777777" w:rsidR="003A7779" w:rsidRPr="003A7779" w:rsidRDefault="003A7779" w:rsidP="003A7779">
      <w:pPr>
        <w:rPr>
          <w:b/>
          <w:lang w:val="lt-LT"/>
        </w:rPr>
      </w:pPr>
    </w:p>
    <w:p w14:paraId="5CCBFE7E" w14:textId="77777777" w:rsidR="001B220A" w:rsidRPr="003A7779" w:rsidRDefault="001B220A" w:rsidP="003A7779">
      <w:pPr>
        <w:ind w:left="360"/>
        <w:rPr>
          <w:b/>
          <w:lang w:val="lt-LT"/>
        </w:rPr>
      </w:pPr>
    </w:p>
    <w:p w14:paraId="18EF225C" w14:textId="77777777" w:rsidR="001B220A" w:rsidRPr="003A7779" w:rsidRDefault="001B220A" w:rsidP="003A7779">
      <w:pPr>
        <w:jc w:val="center"/>
        <w:rPr>
          <w:b/>
          <w:lang w:val="lt-LT"/>
        </w:rPr>
      </w:pPr>
      <w:r w:rsidRPr="003A7779">
        <w:rPr>
          <w:b/>
          <w:lang w:val="lt-LT"/>
        </w:rPr>
        <w:t>VILNIAUS ,,ATŽALYNO“ MOKYKLOS-DARŽELIO</w:t>
      </w:r>
    </w:p>
    <w:p w14:paraId="2905DD31" w14:textId="77777777" w:rsidR="001B220A" w:rsidRPr="003A7779" w:rsidRDefault="001B220A" w:rsidP="003A7779">
      <w:pPr>
        <w:rPr>
          <w:b/>
          <w:lang w:val="lt-LT"/>
        </w:rPr>
      </w:pPr>
    </w:p>
    <w:p w14:paraId="61037C5D" w14:textId="77777777" w:rsidR="001B220A" w:rsidRPr="003A7779" w:rsidRDefault="00843B1C" w:rsidP="003A7779">
      <w:pPr>
        <w:jc w:val="center"/>
        <w:rPr>
          <w:b/>
          <w:lang w:val="lt-LT"/>
        </w:rPr>
      </w:pPr>
      <w:r w:rsidRPr="003A7779">
        <w:rPr>
          <w:b/>
          <w:lang w:val="lt-LT"/>
        </w:rPr>
        <w:t>STRATEGINIS</w:t>
      </w:r>
      <w:r w:rsidR="001B220A" w:rsidRPr="003A7779">
        <w:rPr>
          <w:b/>
          <w:lang w:val="lt-LT"/>
        </w:rPr>
        <w:t xml:space="preserve"> PLANAS</w:t>
      </w:r>
    </w:p>
    <w:p w14:paraId="5DC6D446" w14:textId="77777777" w:rsidR="001B220A" w:rsidRPr="003A7779" w:rsidRDefault="001B220A" w:rsidP="003A7779">
      <w:pPr>
        <w:jc w:val="center"/>
        <w:rPr>
          <w:b/>
          <w:lang w:val="lt-LT"/>
        </w:rPr>
      </w:pPr>
    </w:p>
    <w:p w14:paraId="2FCA6F20" w14:textId="77777777" w:rsidR="001B220A" w:rsidRPr="003A7779" w:rsidRDefault="00935B69" w:rsidP="003A7779">
      <w:pPr>
        <w:jc w:val="center"/>
        <w:rPr>
          <w:b/>
          <w:lang w:val="lt-LT"/>
        </w:rPr>
      </w:pPr>
      <w:r w:rsidRPr="003A7779">
        <w:rPr>
          <w:b/>
          <w:lang w:val="lt-LT"/>
        </w:rPr>
        <w:t>2021 - 2025</w:t>
      </w:r>
    </w:p>
    <w:p w14:paraId="0415F579" w14:textId="77777777" w:rsidR="001B220A" w:rsidRPr="003A7779" w:rsidRDefault="001B220A" w:rsidP="003A7779">
      <w:pPr>
        <w:ind w:left="360"/>
        <w:rPr>
          <w:b/>
          <w:lang w:val="lt-LT"/>
        </w:rPr>
      </w:pPr>
    </w:p>
    <w:p w14:paraId="5976C413" w14:textId="77777777" w:rsidR="001B220A" w:rsidRPr="003A7779" w:rsidRDefault="001B220A" w:rsidP="003A7779">
      <w:pPr>
        <w:ind w:left="360"/>
        <w:rPr>
          <w:b/>
          <w:color w:val="000000"/>
          <w:lang w:val="lt-LT"/>
        </w:rPr>
      </w:pPr>
    </w:p>
    <w:p w14:paraId="3C4CF1AE" w14:textId="77777777" w:rsidR="001B220A" w:rsidRPr="003A7779" w:rsidRDefault="001B220A" w:rsidP="003A7779">
      <w:pPr>
        <w:ind w:left="360"/>
        <w:rPr>
          <w:b/>
          <w:color w:val="000000"/>
          <w:lang w:val="lt-LT"/>
        </w:rPr>
      </w:pPr>
    </w:p>
    <w:p w14:paraId="6EE085D0" w14:textId="77777777" w:rsidR="001B220A" w:rsidRPr="003A7779" w:rsidRDefault="001B220A" w:rsidP="003A7779">
      <w:pPr>
        <w:ind w:left="360"/>
        <w:rPr>
          <w:b/>
          <w:color w:val="000000"/>
          <w:lang w:val="lt-LT"/>
        </w:rPr>
      </w:pPr>
    </w:p>
    <w:p w14:paraId="367A6217" w14:textId="77777777" w:rsidR="00AD58BC" w:rsidRPr="003A7779" w:rsidRDefault="00AD58BC" w:rsidP="003A7779">
      <w:pPr>
        <w:ind w:left="360"/>
        <w:rPr>
          <w:b/>
          <w:color w:val="000000"/>
          <w:lang w:val="lt-LT"/>
        </w:rPr>
      </w:pPr>
    </w:p>
    <w:p w14:paraId="1011EAFE" w14:textId="77777777" w:rsidR="00AD58BC" w:rsidRPr="003A7779" w:rsidRDefault="00AD58BC" w:rsidP="003A7779">
      <w:pPr>
        <w:ind w:left="360"/>
        <w:rPr>
          <w:b/>
          <w:color w:val="000000"/>
          <w:lang w:val="lt-LT"/>
        </w:rPr>
      </w:pPr>
    </w:p>
    <w:p w14:paraId="1A70D590" w14:textId="77777777" w:rsidR="00AD58BC" w:rsidRPr="003A7779" w:rsidRDefault="00AD58BC" w:rsidP="003A7779">
      <w:pPr>
        <w:ind w:left="360"/>
        <w:rPr>
          <w:b/>
          <w:color w:val="000000"/>
          <w:lang w:val="lt-LT"/>
        </w:rPr>
      </w:pPr>
    </w:p>
    <w:p w14:paraId="75BDAD22" w14:textId="77777777" w:rsidR="001B220A" w:rsidRPr="003A7779" w:rsidRDefault="001B220A" w:rsidP="003A7779">
      <w:pPr>
        <w:ind w:left="360"/>
        <w:rPr>
          <w:b/>
          <w:color w:val="000000"/>
          <w:lang w:val="lt-LT"/>
        </w:rPr>
      </w:pPr>
    </w:p>
    <w:p w14:paraId="08A7D78F" w14:textId="77777777" w:rsidR="001B220A" w:rsidRPr="003A7779" w:rsidRDefault="001B220A" w:rsidP="003A7779">
      <w:pPr>
        <w:ind w:left="360"/>
        <w:rPr>
          <w:b/>
          <w:color w:val="000000"/>
          <w:lang w:val="lt-LT"/>
        </w:rPr>
      </w:pPr>
    </w:p>
    <w:p w14:paraId="2A053323" w14:textId="77777777" w:rsidR="001B220A" w:rsidRPr="003A7779" w:rsidRDefault="001B220A" w:rsidP="003A7779">
      <w:pPr>
        <w:ind w:left="360"/>
        <w:rPr>
          <w:b/>
          <w:color w:val="000000"/>
          <w:lang w:val="lt-LT"/>
        </w:rPr>
      </w:pPr>
    </w:p>
    <w:p w14:paraId="2487834F" w14:textId="77777777" w:rsidR="007223DC" w:rsidRPr="003A7779" w:rsidRDefault="007223DC" w:rsidP="003A7779">
      <w:pPr>
        <w:ind w:left="360"/>
        <w:rPr>
          <w:b/>
          <w:color w:val="000000"/>
          <w:lang w:val="lt-LT"/>
        </w:rPr>
      </w:pPr>
    </w:p>
    <w:p w14:paraId="7DC52D03" w14:textId="77777777" w:rsidR="007223DC" w:rsidRPr="003A7779" w:rsidRDefault="007223DC" w:rsidP="003A7779">
      <w:pPr>
        <w:ind w:left="360"/>
        <w:rPr>
          <w:b/>
          <w:color w:val="000000"/>
          <w:lang w:val="lt-LT"/>
        </w:rPr>
      </w:pPr>
    </w:p>
    <w:p w14:paraId="105CB897" w14:textId="77777777" w:rsidR="001B220A" w:rsidRPr="003A7779" w:rsidRDefault="001B220A" w:rsidP="003A7779">
      <w:pPr>
        <w:ind w:left="360"/>
        <w:rPr>
          <w:b/>
          <w:color w:val="000000"/>
          <w:lang w:val="lt-LT"/>
        </w:rPr>
      </w:pPr>
    </w:p>
    <w:p w14:paraId="50222CEE" w14:textId="77777777" w:rsidR="001B220A" w:rsidRPr="003A7779" w:rsidRDefault="001B220A" w:rsidP="003A7779">
      <w:pPr>
        <w:ind w:left="360"/>
        <w:rPr>
          <w:b/>
          <w:color w:val="000000"/>
          <w:lang w:val="lt-LT"/>
        </w:rPr>
      </w:pPr>
    </w:p>
    <w:p w14:paraId="4A228984" w14:textId="77777777" w:rsidR="001B220A" w:rsidRPr="003A7779" w:rsidRDefault="001B220A" w:rsidP="003A7779">
      <w:pPr>
        <w:ind w:left="360"/>
        <w:rPr>
          <w:b/>
          <w:color w:val="000000"/>
          <w:lang w:val="lt-LT"/>
        </w:rPr>
      </w:pPr>
    </w:p>
    <w:p w14:paraId="2A026BBD" w14:textId="77777777" w:rsidR="001B220A" w:rsidRPr="003A7779" w:rsidRDefault="001B220A" w:rsidP="003A7779">
      <w:pPr>
        <w:ind w:left="360"/>
        <w:jc w:val="center"/>
        <w:rPr>
          <w:b/>
          <w:color w:val="000000"/>
          <w:lang w:val="lt-LT"/>
        </w:rPr>
      </w:pPr>
    </w:p>
    <w:p w14:paraId="39EC02E2" w14:textId="77777777" w:rsidR="00224FF6" w:rsidRPr="003A7779" w:rsidRDefault="00224FF6" w:rsidP="003A7779">
      <w:pPr>
        <w:ind w:left="360"/>
        <w:jc w:val="center"/>
        <w:rPr>
          <w:b/>
          <w:color w:val="000000"/>
          <w:lang w:val="lt-LT"/>
        </w:rPr>
      </w:pPr>
    </w:p>
    <w:p w14:paraId="2E376E0C" w14:textId="26C33CCA" w:rsidR="00224FF6" w:rsidRDefault="00224FF6" w:rsidP="003A7779">
      <w:pPr>
        <w:ind w:left="360"/>
        <w:jc w:val="center"/>
        <w:rPr>
          <w:b/>
          <w:color w:val="000000"/>
          <w:lang w:val="lt-LT"/>
        </w:rPr>
      </w:pPr>
    </w:p>
    <w:p w14:paraId="2AFFD040" w14:textId="059B92B9" w:rsidR="003A7779" w:rsidRDefault="003A7779" w:rsidP="003A7779">
      <w:pPr>
        <w:ind w:left="360"/>
        <w:jc w:val="center"/>
        <w:rPr>
          <w:b/>
          <w:color w:val="000000"/>
          <w:lang w:val="lt-LT"/>
        </w:rPr>
      </w:pPr>
    </w:p>
    <w:p w14:paraId="3C586A65" w14:textId="62472372" w:rsidR="003A7779" w:rsidRDefault="003A7779" w:rsidP="003A7779">
      <w:pPr>
        <w:ind w:left="360"/>
        <w:jc w:val="center"/>
        <w:rPr>
          <w:b/>
          <w:color w:val="000000"/>
          <w:lang w:val="lt-LT"/>
        </w:rPr>
      </w:pPr>
    </w:p>
    <w:p w14:paraId="5E27B982" w14:textId="26C9ABA6" w:rsidR="003A7779" w:rsidRDefault="003A7779" w:rsidP="003A7779">
      <w:pPr>
        <w:ind w:left="360"/>
        <w:jc w:val="center"/>
        <w:rPr>
          <w:b/>
          <w:color w:val="000000"/>
          <w:lang w:val="lt-LT"/>
        </w:rPr>
      </w:pPr>
    </w:p>
    <w:p w14:paraId="21CAC477" w14:textId="5E1E48F7" w:rsidR="003A7779" w:rsidRDefault="003A7779" w:rsidP="003A7779">
      <w:pPr>
        <w:ind w:left="360"/>
        <w:jc w:val="center"/>
        <w:rPr>
          <w:b/>
          <w:color w:val="000000"/>
          <w:lang w:val="lt-LT"/>
        </w:rPr>
      </w:pPr>
    </w:p>
    <w:p w14:paraId="1DF79BCB" w14:textId="3013EC8E" w:rsidR="003A7779" w:rsidRPr="003A7779" w:rsidRDefault="003A7779" w:rsidP="003A7779">
      <w:pPr>
        <w:rPr>
          <w:b/>
          <w:color w:val="000000"/>
          <w:lang w:val="lt-LT"/>
        </w:rPr>
      </w:pPr>
    </w:p>
    <w:p w14:paraId="1F8582F3" w14:textId="77777777" w:rsidR="00224FF6" w:rsidRPr="003A7779" w:rsidRDefault="00224FF6" w:rsidP="003A7779">
      <w:pPr>
        <w:ind w:left="360"/>
        <w:jc w:val="center"/>
        <w:rPr>
          <w:b/>
          <w:color w:val="000000"/>
          <w:lang w:val="lt-LT"/>
        </w:rPr>
      </w:pPr>
    </w:p>
    <w:p w14:paraId="5FFD6DC8" w14:textId="4C7B9E13" w:rsidR="001B220A" w:rsidRPr="00692A34" w:rsidRDefault="001B220A" w:rsidP="003A7779">
      <w:pPr>
        <w:ind w:left="360"/>
        <w:jc w:val="center"/>
        <w:rPr>
          <w:b/>
          <w:color w:val="000000"/>
          <w:lang w:val="lt-LT"/>
        </w:rPr>
      </w:pPr>
      <w:r w:rsidRPr="00692A34">
        <w:rPr>
          <w:b/>
          <w:color w:val="000000"/>
          <w:lang w:val="lt-LT"/>
        </w:rPr>
        <w:lastRenderedPageBreak/>
        <w:t>TURINYS</w:t>
      </w:r>
    </w:p>
    <w:p w14:paraId="3D6C282D" w14:textId="77777777" w:rsidR="00284415" w:rsidRPr="00692A34" w:rsidRDefault="00284415" w:rsidP="003A7779">
      <w:pPr>
        <w:ind w:left="360"/>
        <w:jc w:val="center"/>
        <w:rPr>
          <w:b/>
          <w:color w:val="000000"/>
          <w:lang w:val="lt-LT"/>
        </w:rPr>
      </w:pPr>
    </w:p>
    <w:p w14:paraId="186972C4" w14:textId="7142A51C" w:rsidR="001B220A" w:rsidRPr="00692A34" w:rsidRDefault="00654FAB" w:rsidP="00284415">
      <w:pPr>
        <w:spacing w:line="360" w:lineRule="auto"/>
        <w:ind w:left="360"/>
        <w:rPr>
          <w:color w:val="000000"/>
          <w:lang w:val="lt-LT"/>
        </w:rPr>
      </w:pPr>
      <w:r w:rsidRPr="00692A34">
        <w:rPr>
          <w:color w:val="000000"/>
          <w:lang w:val="lt-LT"/>
        </w:rPr>
        <w:t xml:space="preserve">I. </w:t>
      </w:r>
      <w:r w:rsidR="001B220A" w:rsidRPr="00692A34">
        <w:rPr>
          <w:color w:val="000000"/>
          <w:lang w:val="lt-LT"/>
        </w:rPr>
        <w:t>ĮVADAS.........................................................................................................</w:t>
      </w:r>
      <w:r w:rsidR="00284415" w:rsidRPr="00692A34">
        <w:rPr>
          <w:color w:val="000000"/>
          <w:lang w:val="lt-LT"/>
        </w:rPr>
        <w:t>...........................</w:t>
      </w:r>
      <w:r w:rsidR="001B220A" w:rsidRPr="00692A34">
        <w:rPr>
          <w:color w:val="000000"/>
          <w:lang w:val="lt-LT"/>
        </w:rPr>
        <w:t>3</w:t>
      </w:r>
    </w:p>
    <w:p w14:paraId="20648C44" w14:textId="632EA374" w:rsidR="001B220A" w:rsidRPr="00692A34" w:rsidRDefault="00654FAB" w:rsidP="00284415">
      <w:pPr>
        <w:spacing w:line="360" w:lineRule="auto"/>
        <w:ind w:left="360"/>
        <w:rPr>
          <w:color w:val="000000"/>
          <w:lang w:val="lt-LT"/>
        </w:rPr>
      </w:pPr>
      <w:r w:rsidRPr="00692A34">
        <w:rPr>
          <w:color w:val="000000"/>
          <w:lang w:val="lt-LT"/>
        </w:rPr>
        <w:t>II. MOKYKLOS</w:t>
      </w:r>
      <w:r w:rsidR="00C66CEB" w:rsidRPr="00692A34">
        <w:rPr>
          <w:color w:val="000000"/>
          <w:lang w:val="lt-LT"/>
        </w:rPr>
        <w:t>-DARŽELIO</w:t>
      </w:r>
      <w:r w:rsidRPr="00692A34">
        <w:rPr>
          <w:color w:val="000000"/>
          <w:lang w:val="lt-LT"/>
        </w:rPr>
        <w:t xml:space="preserve"> PRISTATYMAS</w:t>
      </w:r>
      <w:r w:rsidR="001B220A" w:rsidRPr="00692A34">
        <w:rPr>
          <w:color w:val="000000"/>
          <w:lang w:val="lt-LT"/>
        </w:rPr>
        <w:t>.........................................</w:t>
      </w:r>
      <w:r w:rsidR="00284415" w:rsidRPr="00692A34">
        <w:rPr>
          <w:color w:val="000000"/>
          <w:lang w:val="lt-LT"/>
        </w:rPr>
        <w:t>.........................</w:t>
      </w:r>
      <w:r w:rsidR="001B220A" w:rsidRPr="00692A34">
        <w:rPr>
          <w:color w:val="000000"/>
          <w:lang w:val="lt-LT"/>
        </w:rPr>
        <w:t>....</w:t>
      </w:r>
      <w:r w:rsidR="00C66CEB" w:rsidRPr="00692A34">
        <w:rPr>
          <w:color w:val="000000"/>
          <w:lang w:val="lt-LT"/>
        </w:rPr>
        <w:t>...</w:t>
      </w:r>
      <w:r w:rsidR="00E44774" w:rsidRPr="00692A34">
        <w:rPr>
          <w:color w:val="000000"/>
          <w:lang w:val="lt-LT"/>
        </w:rPr>
        <w:t>3</w:t>
      </w:r>
    </w:p>
    <w:p w14:paraId="4C65D5FC" w14:textId="61306759" w:rsidR="001B220A" w:rsidRPr="00692A34" w:rsidRDefault="00654FAB" w:rsidP="00284415">
      <w:pPr>
        <w:spacing w:line="360" w:lineRule="auto"/>
        <w:ind w:left="360"/>
        <w:rPr>
          <w:color w:val="000000"/>
          <w:lang w:val="lt-LT"/>
        </w:rPr>
      </w:pPr>
      <w:r w:rsidRPr="00692A34">
        <w:rPr>
          <w:color w:val="000000"/>
          <w:lang w:val="lt-LT"/>
        </w:rPr>
        <w:t>III</w:t>
      </w:r>
      <w:r w:rsidR="001B220A" w:rsidRPr="00692A34">
        <w:rPr>
          <w:color w:val="000000"/>
          <w:lang w:val="lt-LT"/>
        </w:rPr>
        <w:t>. IŠORINĖ ANALIZĖ (PEST MATRICA).......................................</w:t>
      </w:r>
      <w:r w:rsidR="00284415" w:rsidRPr="00692A34">
        <w:rPr>
          <w:color w:val="000000"/>
          <w:lang w:val="lt-LT"/>
        </w:rPr>
        <w:t>............................</w:t>
      </w:r>
      <w:r w:rsidR="00692A34" w:rsidRPr="00692A34">
        <w:rPr>
          <w:color w:val="000000"/>
          <w:lang w:val="lt-LT"/>
        </w:rPr>
        <w:t>...........4</w:t>
      </w:r>
    </w:p>
    <w:p w14:paraId="79CEF0BF" w14:textId="19CE9717" w:rsidR="001B220A" w:rsidRPr="00692A34" w:rsidRDefault="00654FAB" w:rsidP="00284415">
      <w:pPr>
        <w:spacing w:line="360" w:lineRule="auto"/>
        <w:ind w:left="360"/>
        <w:rPr>
          <w:color w:val="000000"/>
          <w:lang w:val="lt-LT"/>
        </w:rPr>
      </w:pPr>
      <w:r w:rsidRPr="00692A34">
        <w:rPr>
          <w:color w:val="000000"/>
          <w:lang w:val="lt-LT"/>
        </w:rPr>
        <w:t>IV</w:t>
      </w:r>
      <w:r w:rsidR="001B220A" w:rsidRPr="00692A34">
        <w:rPr>
          <w:color w:val="000000"/>
          <w:lang w:val="lt-LT"/>
        </w:rPr>
        <w:t>. VIDINĖ ANALIZĖ ....................................................................</w:t>
      </w:r>
      <w:r w:rsidR="00284415" w:rsidRPr="00692A34">
        <w:rPr>
          <w:color w:val="000000"/>
          <w:lang w:val="lt-LT"/>
        </w:rPr>
        <w:t>.............................</w:t>
      </w:r>
      <w:r w:rsidR="001B220A" w:rsidRPr="00692A34">
        <w:rPr>
          <w:color w:val="000000"/>
          <w:lang w:val="lt-LT"/>
        </w:rPr>
        <w:t>.......</w:t>
      </w:r>
      <w:r w:rsidR="00692A34" w:rsidRPr="00692A34">
        <w:rPr>
          <w:color w:val="000000"/>
          <w:lang w:val="lt-LT"/>
        </w:rPr>
        <w:t>.......6</w:t>
      </w:r>
    </w:p>
    <w:p w14:paraId="12F6C52D" w14:textId="3E0419F4" w:rsidR="001B220A" w:rsidRPr="00692A34" w:rsidRDefault="001B220A" w:rsidP="00284415">
      <w:pPr>
        <w:spacing w:line="360" w:lineRule="auto"/>
        <w:ind w:left="360"/>
        <w:rPr>
          <w:color w:val="000000"/>
          <w:lang w:val="lt-LT"/>
        </w:rPr>
      </w:pPr>
      <w:r w:rsidRPr="00692A34">
        <w:rPr>
          <w:color w:val="000000"/>
          <w:lang w:val="lt-LT"/>
        </w:rPr>
        <w:t>5. MOKYKLOS VEIKLOS KOKYBĖS IŠORINI</w:t>
      </w:r>
      <w:r w:rsidR="00692A34" w:rsidRPr="00692A34">
        <w:rPr>
          <w:color w:val="000000"/>
          <w:lang w:val="lt-LT"/>
        </w:rPr>
        <w:t>O VERTINIMO REKOMENDACIJOS.....19</w:t>
      </w:r>
    </w:p>
    <w:p w14:paraId="1FF71782" w14:textId="67450405" w:rsidR="001B220A" w:rsidRPr="00692A34" w:rsidRDefault="001B220A" w:rsidP="00284415">
      <w:pPr>
        <w:spacing w:line="360" w:lineRule="auto"/>
        <w:ind w:left="360"/>
        <w:rPr>
          <w:color w:val="000000"/>
          <w:lang w:val="lt-LT"/>
        </w:rPr>
      </w:pPr>
      <w:r w:rsidRPr="00692A34">
        <w:rPr>
          <w:color w:val="000000"/>
          <w:lang w:val="lt-LT"/>
        </w:rPr>
        <w:t>6. SSGG ANALIZĖS SUVESTINĖ...........................................................</w:t>
      </w:r>
      <w:r w:rsidR="00692A34" w:rsidRPr="00692A34">
        <w:rPr>
          <w:color w:val="000000"/>
          <w:lang w:val="lt-LT"/>
        </w:rPr>
        <w:t>.................................20</w:t>
      </w:r>
    </w:p>
    <w:p w14:paraId="654D86A1" w14:textId="3172F231" w:rsidR="001B220A" w:rsidRPr="00692A34" w:rsidRDefault="001B220A" w:rsidP="00284415">
      <w:pPr>
        <w:spacing w:line="360" w:lineRule="auto"/>
        <w:ind w:left="360"/>
        <w:rPr>
          <w:color w:val="000000"/>
          <w:lang w:val="lt-LT"/>
        </w:rPr>
      </w:pPr>
      <w:r w:rsidRPr="00692A34">
        <w:rPr>
          <w:color w:val="000000"/>
          <w:lang w:val="lt-LT"/>
        </w:rPr>
        <w:t>7. STRATEGINĖS IŠVADOS..................................................................</w:t>
      </w:r>
      <w:r w:rsidR="00692A34" w:rsidRPr="00692A34">
        <w:rPr>
          <w:color w:val="000000"/>
          <w:lang w:val="lt-LT"/>
        </w:rPr>
        <w:t>..................................21</w:t>
      </w:r>
    </w:p>
    <w:p w14:paraId="6A32B55D" w14:textId="3B114E39" w:rsidR="001B220A" w:rsidRPr="00692A34" w:rsidRDefault="001B220A" w:rsidP="00284415">
      <w:pPr>
        <w:spacing w:line="360" w:lineRule="auto"/>
        <w:ind w:left="360"/>
        <w:rPr>
          <w:color w:val="000000"/>
          <w:lang w:val="lt-LT"/>
        </w:rPr>
      </w:pPr>
      <w:r w:rsidRPr="00692A34">
        <w:rPr>
          <w:color w:val="000000"/>
          <w:lang w:val="lt-LT"/>
        </w:rPr>
        <w:t>8. MOKYKLOS-DARŽELIO STRATEGIJA...............................................</w:t>
      </w:r>
      <w:r w:rsidR="00692A34" w:rsidRPr="00692A34">
        <w:rPr>
          <w:color w:val="000000"/>
          <w:lang w:val="lt-LT"/>
        </w:rPr>
        <w:t>..............................21</w:t>
      </w:r>
    </w:p>
    <w:p w14:paraId="366499B0" w14:textId="08EA7C3A" w:rsidR="001B220A" w:rsidRPr="00692A34" w:rsidRDefault="001B220A" w:rsidP="00284415">
      <w:pPr>
        <w:spacing w:line="360" w:lineRule="auto"/>
        <w:ind w:left="360"/>
        <w:rPr>
          <w:color w:val="000000"/>
          <w:lang w:val="lt-LT"/>
        </w:rPr>
      </w:pPr>
      <w:r w:rsidRPr="00692A34">
        <w:rPr>
          <w:color w:val="000000"/>
          <w:lang w:val="lt-LT"/>
        </w:rPr>
        <w:t>8.1. MISIJA....................................................................................................</w:t>
      </w:r>
      <w:r w:rsidR="00692A34" w:rsidRPr="00692A34">
        <w:rPr>
          <w:color w:val="000000"/>
          <w:lang w:val="lt-LT"/>
        </w:rPr>
        <w:t>..............................21</w:t>
      </w:r>
    </w:p>
    <w:p w14:paraId="4C68B3CD" w14:textId="0428483B" w:rsidR="001B220A" w:rsidRPr="00692A34" w:rsidRDefault="001B220A" w:rsidP="00284415">
      <w:pPr>
        <w:spacing w:line="360" w:lineRule="auto"/>
        <w:ind w:left="360"/>
        <w:rPr>
          <w:color w:val="000000"/>
          <w:lang w:val="lt-LT"/>
        </w:rPr>
      </w:pPr>
      <w:r w:rsidRPr="00692A34">
        <w:rPr>
          <w:color w:val="000000"/>
          <w:lang w:val="lt-LT"/>
        </w:rPr>
        <w:t>8.2. VIZIJA.....................................................................................................</w:t>
      </w:r>
      <w:r w:rsidR="00692A34" w:rsidRPr="00692A34">
        <w:rPr>
          <w:color w:val="000000"/>
          <w:lang w:val="lt-LT"/>
        </w:rPr>
        <w:t>..............................21</w:t>
      </w:r>
    </w:p>
    <w:p w14:paraId="67C6A885" w14:textId="0B78B9A1" w:rsidR="001B220A" w:rsidRPr="00692A34" w:rsidRDefault="001B220A" w:rsidP="00284415">
      <w:pPr>
        <w:spacing w:line="360" w:lineRule="auto"/>
        <w:ind w:left="360"/>
        <w:rPr>
          <w:color w:val="000000"/>
          <w:lang w:val="lt-LT"/>
        </w:rPr>
      </w:pPr>
      <w:r w:rsidRPr="00692A34">
        <w:rPr>
          <w:color w:val="000000"/>
          <w:lang w:val="lt-LT"/>
        </w:rPr>
        <w:t>8.3. FILOSOFIJA...........................................................................................</w:t>
      </w:r>
      <w:r w:rsidR="00692A34" w:rsidRPr="00692A34">
        <w:rPr>
          <w:color w:val="000000"/>
          <w:lang w:val="lt-LT"/>
        </w:rPr>
        <w:t>..............................21</w:t>
      </w:r>
    </w:p>
    <w:p w14:paraId="4B3BE97B" w14:textId="49C7A2EB" w:rsidR="001B220A" w:rsidRPr="00692A34" w:rsidRDefault="001B220A" w:rsidP="00284415">
      <w:pPr>
        <w:spacing w:line="360" w:lineRule="auto"/>
        <w:ind w:left="360"/>
        <w:rPr>
          <w:color w:val="000000"/>
          <w:lang w:val="lt-LT"/>
        </w:rPr>
      </w:pPr>
      <w:r w:rsidRPr="00692A34">
        <w:rPr>
          <w:color w:val="000000"/>
          <w:lang w:val="lt-LT"/>
        </w:rPr>
        <w:t>8.4. PRIORITETAI........................................................................................</w:t>
      </w:r>
      <w:r w:rsidR="00692A34" w:rsidRPr="00692A34">
        <w:rPr>
          <w:color w:val="000000"/>
          <w:lang w:val="lt-LT"/>
        </w:rPr>
        <w:t>..............................21</w:t>
      </w:r>
    </w:p>
    <w:p w14:paraId="5478F47D" w14:textId="1BD71652" w:rsidR="001B220A" w:rsidRPr="00692A34" w:rsidRDefault="001B220A" w:rsidP="00284415">
      <w:pPr>
        <w:spacing w:line="360" w:lineRule="auto"/>
        <w:ind w:left="360"/>
        <w:rPr>
          <w:color w:val="000000"/>
          <w:lang w:val="lt-LT"/>
        </w:rPr>
      </w:pPr>
      <w:r w:rsidRPr="00692A34">
        <w:rPr>
          <w:color w:val="000000"/>
          <w:lang w:val="lt-LT"/>
        </w:rPr>
        <w:t>9. STRATEGINIAI TIKSLAI IR UŽDAVINIAI..........................................</w:t>
      </w:r>
      <w:r w:rsidR="00692A34" w:rsidRPr="00692A34">
        <w:rPr>
          <w:color w:val="000000"/>
          <w:lang w:val="lt-LT"/>
        </w:rPr>
        <w:t>..............................22</w:t>
      </w:r>
    </w:p>
    <w:p w14:paraId="3F485353" w14:textId="470A4D5C" w:rsidR="001B220A" w:rsidRPr="00692A34" w:rsidRDefault="001B220A" w:rsidP="00284415">
      <w:pPr>
        <w:spacing w:line="360" w:lineRule="auto"/>
        <w:ind w:left="360"/>
        <w:rPr>
          <w:color w:val="000000"/>
          <w:lang w:val="lt-LT"/>
        </w:rPr>
      </w:pPr>
      <w:r w:rsidRPr="00692A34">
        <w:rPr>
          <w:color w:val="000000"/>
          <w:lang w:val="lt-LT"/>
        </w:rPr>
        <w:t>10. VEIKLOS PRIEMONIŲ PLANAS 2016-2020 METAMS, ĮGYVENDINANT TIKSLUS IR UŽDAVINIUS ..............................................................................................</w:t>
      </w:r>
      <w:r w:rsidR="00692A34" w:rsidRPr="00692A34">
        <w:rPr>
          <w:color w:val="000000"/>
          <w:lang w:val="lt-LT"/>
        </w:rPr>
        <w:t>...............................22</w:t>
      </w:r>
    </w:p>
    <w:p w14:paraId="54B170EA" w14:textId="7530F395" w:rsidR="001B220A" w:rsidRPr="00692A34" w:rsidRDefault="001B220A" w:rsidP="00284415">
      <w:pPr>
        <w:spacing w:line="360" w:lineRule="auto"/>
        <w:ind w:left="360"/>
        <w:rPr>
          <w:color w:val="000000"/>
          <w:lang w:val="lt-LT"/>
        </w:rPr>
      </w:pPr>
      <w:r w:rsidRPr="00692A34">
        <w:rPr>
          <w:color w:val="000000"/>
          <w:lang w:val="lt-LT"/>
        </w:rPr>
        <w:t>11. PLANO STEBĖSENOS SISTEMA.........................................................</w:t>
      </w:r>
      <w:r w:rsidR="00692A34" w:rsidRPr="00692A34">
        <w:rPr>
          <w:color w:val="000000"/>
          <w:lang w:val="lt-LT"/>
        </w:rPr>
        <w:t>..............................25</w:t>
      </w:r>
    </w:p>
    <w:p w14:paraId="3645B213" w14:textId="25B2B88B" w:rsidR="001B220A" w:rsidRPr="00692A34" w:rsidRDefault="001B220A" w:rsidP="00284415">
      <w:pPr>
        <w:spacing w:line="360" w:lineRule="auto"/>
        <w:ind w:left="360"/>
        <w:rPr>
          <w:color w:val="000000"/>
          <w:lang w:val="lt-LT"/>
        </w:rPr>
      </w:pPr>
      <w:r w:rsidRPr="00692A34">
        <w:rPr>
          <w:color w:val="000000"/>
          <w:lang w:val="lt-LT"/>
        </w:rPr>
        <w:t>DOKUMENTŲ, KURIAIS VADOVAUJANTIS PARENGTAS MOKYKLOS</w:t>
      </w:r>
      <w:r w:rsidR="00C66CEB" w:rsidRPr="00692A34">
        <w:rPr>
          <w:color w:val="000000"/>
          <w:lang w:val="lt-LT"/>
        </w:rPr>
        <w:t xml:space="preserve">-DARŽELIO STRATEGINIS </w:t>
      </w:r>
      <w:r w:rsidRPr="00692A34">
        <w:rPr>
          <w:color w:val="000000"/>
          <w:lang w:val="lt-LT"/>
        </w:rPr>
        <w:t>PLANAS, SĄRAŠAS... ...........</w:t>
      </w:r>
      <w:r w:rsidR="00C66CEB" w:rsidRPr="00692A34">
        <w:rPr>
          <w:color w:val="000000"/>
          <w:lang w:val="lt-LT"/>
        </w:rPr>
        <w:t>................</w:t>
      </w:r>
      <w:r w:rsidR="00C21C89" w:rsidRPr="00692A34">
        <w:rPr>
          <w:color w:val="000000"/>
          <w:lang w:val="lt-LT"/>
        </w:rPr>
        <w:t>...............................................</w:t>
      </w:r>
      <w:r w:rsidR="00C66CEB" w:rsidRPr="00692A34">
        <w:rPr>
          <w:color w:val="000000"/>
          <w:lang w:val="lt-LT"/>
        </w:rPr>
        <w:t>.....</w:t>
      </w:r>
      <w:r w:rsidRPr="00692A34">
        <w:rPr>
          <w:color w:val="000000"/>
          <w:lang w:val="lt-LT"/>
        </w:rPr>
        <w:t>..</w:t>
      </w:r>
      <w:r w:rsidR="00284415" w:rsidRPr="00692A34">
        <w:rPr>
          <w:color w:val="000000"/>
          <w:lang w:val="lt-LT"/>
        </w:rPr>
        <w:t>.</w:t>
      </w:r>
      <w:r w:rsidR="00692A34" w:rsidRPr="00692A34">
        <w:rPr>
          <w:color w:val="000000"/>
          <w:lang w:val="lt-LT"/>
        </w:rPr>
        <w:t>..25</w:t>
      </w:r>
    </w:p>
    <w:p w14:paraId="2ACD606A" w14:textId="77777777" w:rsidR="001B220A" w:rsidRPr="003A7779" w:rsidRDefault="001B220A" w:rsidP="003A7779">
      <w:pPr>
        <w:ind w:left="360"/>
        <w:jc w:val="center"/>
        <w:rPr>
          <w:b/>
          <w:color w:val="000000"/>
          <w:lang w:val="lt-LT"/>
        </w:rPr>
      </w:pPr>
    </w:p>
    <w:p w14:paraId="23F8905C" w14:textId="77777777" w:rsidR="001B220A" w:rsidRPr="003A7779" w:rsidRDefault="001B220A" w:rsidP="003A7779">
      <w:pPr>
        <w:ind w:left="360"/>
        <w:jc w:val="center"/>
        <w:rPr>
          <w:b/>
          <w:color w:val="000000"/>
          <w:lang w:val="lt-LT"/>
        </w:rPr>
      </w:pPr>
    </w:p>
    <w:p w14:paraId="11C6E8B3" w14:textId="77777777" w:rsidR="001B220A" w:rsidRPr="003A7779" w:rsidRDefault="001B220A" w:rsidP="003A7779">
      <w:pPr>
        <w:ind w:left="360"/>
        <w:jc w:val="center"/>
        <w:rPr>
          <w:b/>
          <w:color w:val="000000"/>
          <w:lang w:val="lt-LT"/>
        </w:rPr>
      </w:pPr>
    </w:p>
    <w:p w14:paraId="16D9D540" w14:textId="77777777" w:rsidR="001B220A" w:rsidRPr="003A7779" w:rsidRDefault="001B220A" w:rsidP="003A7779">
      <w:pPr>
        <w:ind w:left="360"/>
        <w:jc w:val="center"/>
        <w:rPr>
          <w:b/>
          <w:color w:val="000000"/>
          <w:lang w:val="lt-LT"/>
        </w:rPr>
      </w:pPr>
    </w:p>
    <w:p w14:paraId="3DD6B0E5" w14:textId="77777777" w:rsidR="001B220A" w:rsidRPr="003A7779" w:rsidRDefault="001B220A" w:rsidP="003A7779">
      <w:pPr>
        <w:ind w:left="360"/>
        <w:jc w:val="center"/>
        <w:rPr>
          <w:b/>
          <w:color w:val="000000"/>
          <w:lang w:val="lt-LT"/>
        </w:rPr>
      </w:pPr>
    </w:p>
    <w:p w14:paraId="704D2751" w14:textId="77777777" w:rsidR="001B220A" w:rsidRPr="003A7779" w:rsidRDefault="001B220A" w:rsidP="003A7779">
      <w:pPr>
        <w:ind w:left="360"/>
        <w:jc w:val="center"/>
        <w:rPr>
          <w:b/>
          <w:color w:val="000000"/>
          <w:lang w:val="lt-LT"/>
        </w:rPr>
      </w:pPr>
    </w:p>
    <w:p w14:paraId="5AEA3E5E" w14:textId="77777777" w:rsidR="001B220A" w:rsidRPr="003A7779" w:rsidRDefault="001B220A" w:rsidP="003A7779">
      <w:pPr>
        <w:ind w:left="360"/>
        <w:jc w:val="center"/>
        <w:rPr>
          <w:b/>
          <w:color w:val="000000"/>
          <w:lang w:val="lt-LT"/>
        </w:rPr>
      </w:pPr>
    </w:p>
    <w:p w14:paraId="6767845F" w14:textId="23CF52EF" w:rsidR="00224FF6" w:rsidRDefault="00224FF6" w:rsidP="003A7779">
      <w:pPr>
        <w:rPr>
          <w:b/>
          <w:color w:val="000000"/>
          <w:lang w:val="lt-LT"/>
        </w:rPr>
      </w:pPr>
    </w:p>
    <w:p w14:paraId="63AD6394" w14:textId="3F75CAC4" w:rsidR="003A7779" w:rsidRDefault="003A7779" w:rsidP="003A7779">
      <w:pPr>
        <w:rPr>
          <w:b/>
          <w:color w:val="000000"/>
          <w:lang w:val="lt-LT"/>
        </w:rPr>
      </w:pPr>
    </w:p>
    <w:p w14:paraId="24F08F0E" w14:textId="0039369E" w:rsidR="003A7779" w:rsidRDefault="003A7779" w:rsidP="003A7779">
      <w:pPr>
        <w:rPr>
          <w:b/>
          <w:color w:val="000000"/>
          <w:lang w:val="lt-LT"/>
        </w:rPr>
      </w:pPr>
    </w:p>
    <w:p w14:paraId="2DF0EEB1" w14:textId="45F4E26C" w:rsidR="003A7779" w:rsidRDefault="003A7779" w:rsidP="003A7779">
      <w:pPr>
        <w:rPr>
          <w:b/>
          <w:color w:val="000000"/>
          <w:lang w:val="lt-LT"/>
        </w:rPr>
      </w:pPr>
    </w:p>
    <w:p w14:paraId="5E9F21DF" w14:textId="77F73317" w:rsidR="003A7779" w:rsidRDefault="003A7779" w:rsidP="003A7779">
      <w:pPr>
        <w:rPr>
          <w:b/>
          <w:color w:val="000000"/>
          <w:lang w:val="lt-LT"/>
        </w:rPr>
      </w:pPr>
    </w:p>
    <w:p w14:paraId="616FE2A1" w14:textId="459DC7DB" w:rsidR="003A7779" w:rsidRDefault="003A7779" w:rsidP="003A7779">
      <w:pPr>
        <w:rPr>
          <w:b/>
          <w:color w:val="000000"/>
          <w:lang w:val="lt-LT"/>
        </w:rPr>
      </w:pPr>
    </w:p>
    <w:p w14:paraId="510900E3" w14:textId="352A50CD" w:rsidR="003A7779" w:rsidRDefault="003A7779" w:rsidP="003A7779">
      <w:pPr>
        <w:rPr>
          <w:b/>
          <w:color w:val="000000"/>
          <w:lang w:val="lt-LT"/>
        </w:rPr>
      </w:pPr>
    </w:p>
    <w:p w14:paraId="336A93A0" w14:textId="510786D4" w:rsidR="003A7779" w:rsidRDefault="003A7779" w:rsidP="003A7779">
      <w:pPr>
        <w:rPr>
          <w:b/>
          <w:color w:val="000000"/>
          <w:lang w:val="lt-LT"/>
        </w:rPr>
      </w:pPr>
    </w:p>
    <w:p w14:paraId="094E23C1" w14:textId="28169D2B" w:rsidR="00224FF6" w:rsidRDefault="00224FF6" w:rsidP="003A7779">
      <w:pPr>
        <w:rPr>
          <w:b/>
          <w:color w:val="000000"/>
          <w:lang w:val="lt-LT"/>
        </w:rPr>
      </w:pPr>
    </w:p>
    <w:p w14:paraId="069853DD" w14:textId="1C2CF099" w:rsidR="00284415" w:rsidRDefault="00284415" w:rsidP="003A7779">
      <w:pPr>
        <w:rPr>
          <w:b/>
          <w:color w:val="000000"/>
          <w:lang w:val="lt-LT"/>
        </w:rPr>
      </w:pPr>
    </w:p>
    <w:p w14:paraId="0316D568" w14:textId="77777777" w:rsidR="00B82CB9" w:rsidRPr="003A7779" w:rsidRDefault="00B82CB9" w:rsidP="003A7779">
      <w:pPr>
        <w:rPr>
          <w:b/>
          <w:color w:val="000000"/>
          <w:lang w:val="lt-LT"/>
        </w:rPr>
      </w:pPr>
      <w:bookmarkStart w:id="0" w:name="_GoBack"/>
      <w:bookmarkEnd w:id="0"/>
    </w:p>
    <w:p w14:paraId="15BE6487" w14:textId="77777777" w:rsidR="001B220A" w:rsidRPr="003A7779" w:rsidRDefault="001B220A" w:rsidP="003A7779">
      <w:pPr>
        <w:pStyle w:val="Sraopastraipa"/>
        <w:numPr>
          <w:ilvl w:val="0"/>
          <w:numId w:val="16"/>
        </w:numPr>
        <w:jc w:val="center"/>
        <w:rPr>
          <w:b/>
          <w:color w:val="000000"/>
          <w:lang w:val="lt-LT"/>
        </w:rPr>
      </w:pPr>
      <w:r w:rsidRPr="003A7779">
        <w:rPr>
          <w:b/>
          <w:color w:val="000000"/>
          <w:lang w:val="lt-LT"/>
        </w:rPr>
        <w:lastRenderedPageBreak/>
        <w:t>ĮVADAS</w:t>
      </w:r>
    </w:p>
    <w:p w14:paraId="44235879" w14:textId="77777777" w:rsidR="001B220A" w:rsidRPr="003A7779" w:rsidRDefault="001B220A" w:rsidP="003A7779">
      <w:pPr>
        <w:ind w:left="360"/>
        <w:jc w:val="center"/>
        <w:rPr>
          <w:b/>
          <w:color w:val="000000"/>
          <w:lang w:val="lt-LT"/>
        </w:rPr>
      </w:pPr>
    </w:p>
    <w:p w14:paraId="1B05F419" w14:textId="77777777" w:rsidR="007223DC" w:rsidRPr="003A7779" w:rsidRDefault="001B220A" w:rsidP="003A7779">
      <w:pPr>
        <w:pStyle w:val="prastasiniatinklio"/>
        <w:spacing w:before="0" w:beforeAutospacing="0" w:after="0" w:afterAutospacing="0"/>
        <w:ind w:firstLine="360"/>
        <w:jc w:val="both"/>
      </w:pPr>
      <w:r w:rsidRPr="003A7779">
        <w:rPr>
          <w:color w:val="000000"/>
        </w:rPr>
        <w:t>Vilniaus ,,Atžalyno“ mokyklos-darželio strateginio plano tikslas – efektyviai organizuoti mokyklos-darželio veiklą</w:t>
      </w:r>
      <w:r w:rsidRPr="003A7779">
        <w:t>, telkti mokyklos-darželio bendruomenę aktualių problemų sprendimui, numatyti mokyklos-darželio prioritetus, numatyti bei planuoti kaitos pokyčius</w:t>
      </w:r>
      <w:r w:rsidR="005B395E" w:rsidRPr="003A7779">
        <w:t>, numatyti, kaip bus įgyvendinti mokyklos</w:t>
      </w:r>
      <w:r w:rsidR="00C66CEB" w:rsidRPr="003A7779">
        <w:t>-darželio</w:t>
      </w:r>
      <w:r w:rsidR="005B395E" w:rsidRPr="003A7779">
        <w:t xml:space="preserve"> veiklai keliami reikalavimai.  </w:t>
      </w:r>
      <w:r w:rsidR="007223DC" w:rsidRPr="003A7779">
        <w:t xml:space="preserve"> </w:t>
      </w:r>
    </w:p>
    <w:p w14:paraId="4E722A43" w14:textId="77777777" w:rsidR="005B395E" w:rsidRPr="003A7779" w:rsidRDefault="005B395E" w:rsidP="003A7779">
      <w:pPr>
        <w:pStyle w:val="prastasiniatinklio"/>
        <w:spacing w:before="0" w:beforeAutospacing="0" w:after="0" w:afterAutospacing="0"/>
        <w:ind w:firstLine="360"/>
        <w:jc w:val="both"/>
      </w:pPr>
      <w:r w:rsidRPr="003A7779">
        <w:rPr>
          <w:color w:val="333333"/>
        </w:rPr>
        <w:t xml:space="preserve">Vilniaus „Atžalyno“ mokyklos-darželio  2021–2025 m. strateginis veiklos planas parengtas vadovaujantis: </w:t>
      </w:r>
    </w:p>
    <w:p w14:paraId="0CCC3B9D" w14:textId="77777777" w:rsidR="005B395E" w:rsidRPr="003A7779" w:rsidRDefault="005B395E" w:rsidP="003A7779">
      <w:pPr>
        <w:pStyle w:val="prastasiniatinklio"/>
        <w:numPr>
          <w:ilvl w:val="0"/>
          <w:numId w:val="15"/>
        </w:numPr>
        <w:spacing w:before="0" w:beforeAutospacing="0" w:after="0" w:afterAutospacing="0"/>
        <w:jc w:val="both"/>
        <w:rPr>
          <w:color w:val="333333"/>
        </w:rPr>
      </w:pPr>
      <w:r w:rsidRPr="003A7779">
        <w:rPr>
          <w:color w:val="333333"/>
        </w:rPr>
        <w:t>Lietuvos Respublikos Švietimo įstatymu (</w:t>
      </w:r>
      <w:r w:rsidR="001613B3" w:rsidRPr="003A7779">
        <w:rPr>
          <w:color w:val="000000"/>
          <w:shd w:val="clear" w:color="auto" w:fill="FFFFFF"/>
        </w:rPr>
        <w:t>1991-06-25</w:t>
      </w:r>
      <w:r w:rsidRPr="003A7779">
        <w:rPr>
          <w:color w:val="333333"/>
        </w:rPr>
        <w:t xml:space="preserve">); </w:t>
      </w:r>
    </w:p>
    <w:p w14:paraId="12179F66" w14:textId="77777777" w:rsidR="005B395E" w:rsidRPr="003A7779" w:rsidRDefault="005B395E" w:rsidP="003A7779">
      <w:pPr>
        <w:pStyle w:val="prastasiniatinklio"/>
        <w:numPr>
          <w:ilvl w:val="0"/>
          <w:numId w:val="15"/>
        </w:numPr>
        <w:spacing w:before="0" w:beforeAutospacing="0" w:after="0" w:afterAutospacing="0"/>
        <w:jc w:val="both"/>
        <w:rPr>
          <w:color w:val="333333"/>
        </w:rPr>
      </w:pPr>
      <w:r w:rsidRPr="003A7779">
        <w:rPr>
          <w:color w:val="333333"/>
        </w:rPr>
        <w:t xml:space="preserve"> Lietuvos pažangos strategija „Lietuva 2030“; </w:t>
      </w:r>
    </w:p>
    <w:p w14:paraId="2F4AC9B9" w14:textId="77777777" w:rsidR="005B395E" w:rsidRPr="003A7779" w:rsidRDefault="005B395E" w:rsidP="003A7779">
      <w:pPr>
        <w:pStyle w:val="prastasiniatinklio"/>
        <w:numPr>
          <w:ilvl w:val="0"/>
          <w:numId w:val="15"/>
        </w:numPr>
        <w:spacing w:before="0" w:beforeAutospacing="0" w:after="0" w:afterAutospacing="0"/>
        <w:jc w:val="both"/>
        <w:rPr>
          <w:color w:val="333333"/>
        </w:rPr>
      </w:pPr>
      <w:r w:rsidRPr="003A7779">
        <w:rPr>
          <w:color w:val="333333"/>
        </w:rPr>
        <w:t xml:space="preserve"> Valstybine švietimo 2013–2022 metų strategija, patvirtinta Lietuvos Respublikos Vyriausybės 2005 m. sausio 24 d. nutarimu Nr. 8.; </w:t>
      </w:r>
    </w:p>
    <w:p w14:paraId="6329847D" w14:textId="77777777" w:rsidR="00843B1C" w:rsidRPr="003A7779" w:rsidRDefault="005B395E" w:rsidP="003A7779">
      <w:pPr>
        <w:pStyle w:val="prastasiniatinklio"/>
        <w:numPr>
          <w:ilvl w:val="0"/>
          <w:numId w:val="15"/>
        </w:numPr>
        <w:spacing w:before="0" w:beforeAutospacing="0" w:after="0" w:afterAutospacing="0"/>
        <w:jc w:val="both"/>
        <w:rPr>
          <w:color w:val="333333"/>
        </w:rPr>
      </w:pPr>
      <w:r w:rsidRPr="003A7779">
        <w:rPr>
          <w:color w:val="333333"/>
        </w:rPr>
        <w:t xml:space="preserve">Geros mokyklos koncepcija, patvirtinta LR ŠMM ministro 2015-12-21 d. įsakymu Nr. V1308; </w:t>
      </w:r>
    </w:p>
    <w:p w14:paraId="4ACC97C9" w14:textId="77777777" w:rsidR="005B395E" w:rsidRPr="003A7779" w:rsidRDefault="005B395E" w:rsidP="003A7779">
      <w:pPr>
        <w:pStyle w:val="prastasiniatinklio"/>
        <w:numPr>
          <w:ilvl w:val="0"/>
          <w:numId w:val="15"/>
        </w:numPr>
        <w:spacing w:before="0" w:beforeAutospacing="0" w:after="0" w:afterAutospacing="0"/>
        <w:jc w:val="both"/>
        <w:rPr>
          <w:color w:val="333333"/>
        </w:rPr>
      </w:pPr>
      <w:r w:rsidRPr="003A7779">
        <w:rPr>
          <w:color w:val="333333"/>
        </w:rPr>
        <w:t xml:space="preserve"> V</w:t>
      </w:r>
      <w:r w:rsidR="005446BB" w:rsidRPr="003A7779">
        <w:rPr>
          <w:color w:val="333333"/>
        </w:rPr>
        <w:t>ilniaus miesto savivaldybės 2020–2022</w:t>
      </w:r>
      <w:r w:rsidRPr="003A7779">
        <w:rPr>
          <w:color w:val="333333"/>
        </w:rPr>
        <w:t xml:space="preserve"> metų strateginiu </w:t>
      </w:r>
      <w:r w:rsidR="005446BB" w:rsidRPr="003A7779">
        <w:rPr>
          <w:color w:val="333333"/>
        </w:rPr>
        <w:t>veiklos</w:t>
      </w:r>
      <w:r w:rsidRPr="003A7779">
        <w:rPr>
          <w:color w:val="333333"/>
        </w:rPr>
        <w:t xml:space="preserve"> planu, patvirtintu </w:t>
      </w:r>
      <w:r w:rsidR="005446BB" w:rsidRPr="003A7779">
        <w:t>Vilniaus miesto savivaldybės tarybos 2020 m. kovo 4 d. sprendimu Nr. 1-450</w:t>
      </w:r>
      <w:r w:rsidRPr="003A7779">
        <w:rPr>
          <w:color w:val="333333"/>
        </w:rPr>
        <w:t xml:space="preserve">; </w:t>
      </w:r>
    </w:p>
    <w:p w14:paraId="25E7D4D6" w14:textId="77777777" w:rsidR="005B395E" w:rsidRPr="003A7779" w:rsidRDefault="005B395E" w:rsidP="003A7779">
      <w:pPr>
        <w:pStyle w:val="prastasiniatinklio"/>
        <w:numPr>
          <w:ilvl w:val="0"/>
          <w:numId w:val="15"/>
        </w:numPr>
        <w:spacing w:before="0" w:beforeAutospacing="0" w:after="0" w:afterAutospacing="0"/>
        <w:jc w:val="both"/>
        <w:rPr>
          <w:color w:val="333333"/>
        </w:rPr>
      </w:pPr>
      <w:r w:rsidRPr="003A7779">
        <w:rPr>
          <w:color w:val="333333"/>
        </w:rPr>
        <w:t xml:space="preserve">Mokyklos-darželio vidaus įsivertinimo išvadomis, plačiojo įsivertinimo rezultatais; </w:t>
      </w:r>
    </w:p>
    <w:p w14:paraId="49DCCEEA" w14:textId="77777777" w:rsidR="00843B1C" w:rsidRPr="003A7779" w:rsidRDefault="005B395E" w:rsidP="003A7779">
      <w:pPr>
        <w:pStyle w:val="prastasiniatinklio"/>
        <w:numPr>
          <w:ilvl w:val="0"/>
          <w:numId w:val="15"/>
        </w:numPr>
        <w:spacing w:before="0" w:beforeAutospacing="0" w:after="0" w:afterAutospacing="0"/>
        <w:jc w:val="both"/>
        <w:rPr>
          <w:color w:val="333333"/>
        </w:rPr>
      </w:pPr>
      <w:r w:rsidRPr="003A7779">
        <w:rPr>
          <w:color w:val="333333"/>
        </w:rPr>
        <w:t xml:space="preserve">Mokyklos-darželio bendruomenės narių pasiūlymais;  </w:t>
      </w:r>
    </w:p>
    <w:p w14:paraId="36FAB130" w14:textId="4A4D57D0" w:rsidR="005B395E" w:rsidRDefault="005B395E" w:rsidP="003A7779">
      <w:pPr>
        <w:pStyle w:val="prastasiniatinklio"/>
        <w:spacing w:before="0" w:beforeAutospacing="0" w:after="0" w:afterAutospacing="0"/>
        <w:ind w:left="720"/>
        <w:jc w:val="both"/>
        <w:rPr>
          <w:color w:val="333333"/>
        </w:rPr>
      </w:pPr>
      <w:r w:rsidRPr="003A7779">
        <w:rPr>
          <w:color w:val="333333"/>
        </w:rPr>
        <w:t>Mokyklos-darž</w:t>
      </w:r>
      <w:r w:rsidR="00843B1C" w:rsidRPr="003A7779">
        <w:rPr>
          <w:color w:val="333333"/>
        </w:rPr>
        <w:t>elio strateginį planą rengė 2020 m. lapkričio</w:t>
      </w:r>
      <w:r w:rsidR="00CB7FA3" w:rsidRPr="003A7779">
        <w:rPr>
          <w:color w:val="333333"/>
        </w:rPr>
        <w:t xml:space="preserve"> 24 </w:t>
      </w:r>
      <w:r w:rsidRPr="003A7779">
        <w:rPr>
          <w:color w:val="333333"/>
        </w:rPr>
        <w:t>d. direk</w:t>
      </w:r>
      <w:r w:rsidR="00843B1C" w:rsidRPr="003A7779">
        <w:rPr>
          <w:color w:val="333333"/>
        </w:rPr>
        <w:t>toriaus įsakymu Nr. V-</w:t>
      </w:r>
      <w:r w:rsidR="00CB7FA3" w:rsidRPr="003A7779">
        <w:rPr>
          <w:color w:val="333333"/>
        </w:rPr>
        <w:t>74</w:t>
      </w:r>
      <w:r w:rsidR="00843B1C" w:rsidRPr="003A7779">
        <w:rPr>
          <w:color w:val="333333"/>
        </w:rPr>
        <w:t xml:space="preserve"> </w:t>
      </w:r>
      <w:r w:rsidRPr="003A7779">
        <w:rPr>
          <w:color w:val="333333"/>
        </w:rPr>
        <w:t>sudaryta darbo grupė. Rengiant  planą buvo laikomasi viešumo, partnerystės, bendravimo  ir bendradarbiavimo principų. Galutinis  plano projektas svar</w:t>
      </w:r>
      <w:r w:rsidR="00843B1C" w:rsidRPr="003A7779">
        <w:rPr>
          <w:color w:val="333333"/>
        </w:rPr>
        <w:t>stytas   Mokytojų taryboje (2020-11-</w:t>
      </w:r>
      <w:r w:rsidR="005446BB" w:rsidRPr="003A7779">
        <w:rPr>
          <w:color w:val="333333"/>
        </w:rPr>
        <w:t>30</w:t>
      </w:r>
      <w:r w:rsidR="00843B1C" w:rsidRPr="003A7779">
        <w:rPr>
          <w:color w:val="333333"/>
        </w:rPr>
        <w:t xml:space="preserve"> </w:t>
      </w:r>
      <w:r w:rsidR="00843B1C" w:rsidRPr="00AA04C3">
        <w:rPr>
          <w:color w:val="333333"/>
        </w:rPr>
        <w:t xml:space="preserve">protokolo Nr. </w:t>
      </w:r>
      <w:r w:rsidR="006A03BC" w:rsidRPr="00AA04C3">
        <w:rPr>
          <w:color w:val="333333"/>
        </w:rPr>
        <w:t>4</w:t>
      </w:r>
      <w:r w:rsidRPr="00AA04C3">
        <w:rPr>
          <w:color w:val="333333"/>
        </w:rPr>
        <w:t>) ir Mokykl</w:t>
      </w:r>
      <w:r w:rsidR="00843B1C" w:rsidRPr="00AA04C3">
        <w:rPr>
          <w:color w:val="333333"/>
        </w:rPr>
        <w:t>os-darželio taryboje (2020-</w:t>
      </w:r>
      <w:r w:rsidR="00AA04C3" w:rsidRPr="00AA04C3">
        <w:rPr>
          <w:color w:val="333333"/>
        </w:rPr>
        <w:t>12-04</w:t>
      </w:r>
      <w:r w:rsidR="00843B1C" w:rsidRPr="00AA04C3">
        <w:rPr>
          <w:color w:val="333333"/>
        </w:rPr>
        <w:t xml:space="preserve"> protokolo Nr.</w:t>
      </w:r>
      <w:r w:rsidRPr="00AA04C3">
        <w:rPr>
          <w:color w:val="333333"/>
        </w:rPr>
        <w:t xml:space="preserve"> </w:t>
      </w:r>
      <w:r w:rsidR="00AA04C3" w:rsidRPr="00AA04C3">
        <w:rPr>
          <w:color w:val="333333"/>
        </w:rPr>
        <w:t>4</w:t>
      </w:r>
      <w:r w:rsidRPr="00AA04C3">
        <w:rPr>
          <w:color w:val="333333"/>
        </w:rPr>
        <w:t>).</w:t>
      </w:r>
      <w:r w:rsidRPr="003A7779">
        <w:rPr>
          <w:color w:val="333333"/>
        </w:rPr>
        <w:t xml:space="preserve"> </w:t>
      </w:r>
    </w:p>
    <w:p w14:paraId="48466C99" w14:textId="77777777" w:rsidR="003A7779" w:rsidRPr="003A7779" w:rsidRDefault="003A7779" w:rsidP="003A7779">
      <w:pPr>
        <w:pStyle w:val="prastasiniatinklio"/>
        <w:spacing w:before="0" w:beforeAutospacing="0" w:after="0" w:afterAutospacing="0"/>
        <w:ind w:left="720"/>
        <w:jc w:val="both"/>
        <w:rPr>
          <w:color w:val="333333"/>
        </w:rPr>
      </w:pPr>
    </w:p>
    <w:p w14:paraId="4A6C5188" w14:textId="77777777" w:rsidR="001B220A" w:rsidRPr="003A7779" w:rsidRDefault="00654FAB" w:rsidP="003A7779">
      <w:pPr>
        <w:pStyle w:val="Sraopastraipa"/>
        <w:numPr>
          <w:ilvl w:val="0"/>
          <w:numId w:val="16"/>
        </w:numPr>
        <w:jc w:val="center"/>
        <w:rPr>
          <w:b/>
          <w:color w:val="000000"/>
          <w:lang w:val="lt-LT"/>
        </w:rPr>
      </w:pPr>
      <w:r w:rsidRPr="003A7779">
        <w:rPr>
          <w:b/>
          <w:lang w:val="lt-LT"/>
        </w:rPr>
        <w:t>MOKYKLOS</w:t>
      </w:r>
      <w:r w:rsidR="00C66CEB" w:rsidRPr="003A7779">
        <w:rPr>
          <w:b/>
          <w:lang w:val="lt-LT"/>
        </w:rPr>
        <w:t>-DARŽELIO</w:t>
      </w:r>
      <w:r w:rsidRPr="003A7779">
        <w:rPr>
          <w:b/>
          <w:lang w:val="lt-LT"/>
        </w:rPr>
        <w:t xml:space="preserve"> PRISTATYMAS</w:t>
      </w:r>
    </w:p>
    <w:p w14:paraId="3880B91B" w14:textId="77777777" w:rsidR="001B220A" w:rsidRPr="003A7779" w:rsidRDefault="001B220A" w:rsidP="003A7779">
      <w:pPr>
        <w:ind w:left="360"/>
        <w:rPr>
          <w:b/>
          <w:color w:val="000000"/>
          <w:lang w:val="lt-LT"/>
        </w:rPr>
      </w:pPr>
    </w:p>
    <w:p w14:paraId="3D4A0D76" w14:textId="77777777" w:rsidR="001B220A" w:rsidRPr="003A7779" w:rsidRDefault="001B220A" w:rsidP="003A7779">
      <w:pPr>
        <w:pStyle w:val="Pagrindiniotekstotrauka2"/>
        <w:spacing w:after="0" w:line="240" w:lineRule="auto"/>
        <w:ind w:left="0"/>
        <w:jc w:val="both"/>
        <w:rPr>
          <w:lang w:val="lt-LT"/>
        </w:rPr>
      </w:pPr>
      <w:r w:rsidRPr="003A7779">
        <w:rPr>
          <w:lang w:val="lt-LT"/>
        </w:rPr>
        <w:t>Visas institucijos pavadinimas - Vilniaus ,,Atžalyno“ mokykla-darželis.</w:t>
      </w:r>
    </w:p>
    <w:p w14:paraId="5CF33ABD" w14:textId="77777777" w:rsidR="007223DC" w:rsidRPr="003A7779" w:rsidRDefault="001B220A" w:rsidP="003A7779">
      <w:pPr>
        <w:jc w:val="both"/>
        <w:rPr>
          <w:lang w:val="lt-LT"/>
        </w:rPr>
      </w:pPr>
      <w:r w:rsidRPr="003A7779">
        <w:rPr>
          <w:lang w:val="lt-LT"/>
        </w:rPr>
        <w:t xml:space="preserve">Mokyklos įsteigimo data – 1993-06-01. Vilniaus pradinė mokykla Nr. 8 įsteigta Vilniaus miesto valdybos 1993-04-15 potvarkiu Nr.649v reorganizuojant 51-ąją vidurinę mokyklą. Vilniaus miesto tarybos 1996-12-20 sprendimu Nr.158 mokyklai suteiktas pavadinimas Vilniaus ,,Atžalyno“ pradinė mokykla. Vilniaus miesto tarybos 1998-03-18 sprendimu Nr. 147 mokykla reorganizuojama į lietuvių, perkeliant dalį Naujosios </w:t>
      </w:r>
    </w:p>
    <w:p w14:paraId="7A213A73" w14:textId="77777777" w:rsidR="001B220A" w:rsidRPr="003A7779" w:rsidRDefault="001B220A" w:rsidP="003A7779">
      <w:pPr>
        <w:jc w:val="both"/>
        <w:rPr>
          <w:lang w:val="lt-LT"/>
        </w:rPr>
      </w:pPr>
      <w:r w:rsidRPr="003A7779">
        <w:rPr>
          <w:lang w:val="lt-LT"/>
        </w:rPr>
        <w:t>Vilnios vidurinės mokyklos 1-4 klasių komplektų. Vilniaus miesto tarybos 2014-03-05 sprendimu ,,Dėl Vilniaus „Atžalyno“ pradinės mokyklos (struktūros)  pertvarkos“ Nr. 1-1723 mokykla pertvarkyta į mokyklą-darželį.</w:t>
      </w:r>
    </w:p>
    <w:p w14:paraId="67CC4D27" w14:textId="77777777" w:rsidR="001B220A" w:rsidRPr="003A7779" w:rsidRDefault="001B220A" w:rsidP="003A7779">
      <w:pPr>
        <w:pStyle w:val="Pagrindiniotekstotrauka2"/>
        <w:spacing w:after="0" w:line="240" w:lineRule="auto"/>
        <w:ind w:left="0"/>
        <w:jc w:val="both"/>
        <w:rPr>
          <w:lang w:val="lt-LT"/>
        </w:rPr>
      </w:pPr>
      <w:r w:rsidRPr="003A7779">
        <w:rPr>
          <w:lang w:val="lt-LT"/>
        </w:rPr>
        <w:t xml:space="preserve">Institucijos grupė – 3120 (bendrojo lavinimo mokykla), tipas – 31221200 (pradinės mokyklos tipo mokykla–darželis), juridinis statusas – 1 (juridinis asmuo), identifikavimo kodas – 191665861. </w:t>
      </w:r>
    </w:p>
    <w:p w14:paraId="23B8C948" w14:textId="77777777" w:rsidR="001B220A" w:rsidRPr="003A7779" w:rsidRDefault="001B220A" w:rsidP="003A7779">
      <w:pPr>
        <w:pStyle w:val="Pagrindiniotekstotrauka2"/>
        <w:spacing w:after="0" w:line="240" w:lineRule="auto"/>
        <w:ind w:left="0"/>
        <w:jc w:val="both"/>
        <w:rPr>
          <w:lang w:val="lt-LT"/>
        </w:rPr>
      </w:pPr>
      <w:r w:rsidRPr="003A7779">
        <w:rPr>
          <w:lang w:val="lt-LT"/>
        </w:rPr>
        <w:t>Mokyklos-darželio priklausomybės tipas – 2 (savivaldybės).</w:t>
      </w:r>
    </w:p>
    <w:p w14:paraId="030E8928" w14:textId="77777777" w:rsidR="001B220A" w:rsidRPr="003A7779" w:rsidRDefault="001B220A" w:rsidP="003A7779">
      <w:pPr>
        <w:pStyle w:val="Pagrindiniotekstotrauka2"/>
        <w:spacing w:after="0" w:line="240" w:lineRule="auto"/>
        <w:ind w:left="0"/>
        <w:jc w:val="both"/>
        <w:rPr>
          <w:lang w:val="lt-LT"/>
        </w:rPr>
      </w:pPr>
      <w:r w:rsidRPr="003A7779">
        <w:rPr>
          <w:lang w:val="lt-LT"/>
        </w:rPr>
        <w:t>Mokyklos-darželio adresas – Genių g. 25, LT – 11217 Vilnius; tel. (85) 267 1934, el. p. rastine@atzalyno.vilnius.lm.lt</w:t>
      </w:r>
    </w:p>
    <w:p w14:paraId="5FB06745" w14:textId="77777777" w:rsidR="001B220A" w:rsidRPr="003A7779" w:rsidRDefault="001B220A" w:rsidP="003A7779">
      <w:pPr>
        <w:pStyle w:val="Pagrindiniotekstotrauka2"/>
        <w:spacing w:after="0" w:line="240" w:lineRule="auto"/>
        <w:ind w:left="0"/>
        <w:jc w:val="both"/>
        <w:rPr>
          <w:lang w:val="lt-LT"/>
        </w:rPr>
      </w:pPr>
      <w:r w:rsidRPr="003A7779">
        <w:rPr>
          <w:lang w:val="lt-LT"/>
        </w:rPr>
        <w:t>Ugdymo kalba  – lietuvių.</w:t>
      </w:r>
    </w:p>
    <w:p w14:paraId="0D76B490" w14:textId="77777777" w:rsidR="001B220A" w:rsidRPr="003A7779" w:rsidRDefault="001B220A" w:rsidP="003A7779">
      <w:pPr>
        <w:pStyle w:val="Pagrindiniotekstotrauka2"/>
        <w:spacing w:after="0" w:line="240" w:lineRule="auto"/>
        <w:ind w:left="0"/>
        <w:jc w:val="both"/>
        <w:rPr>
          <w:lang w:val="lt-LT"/>
        </w:rPr>
      </w:pPr>
      <w:r w:rsidRPr="003A7779">
        <w:rPr>
          <w:lang w:val="lt-LT"/>
        </w:rPr>
        <w:t>Mokyklos-darželio steigėjas - Vilniaus miesto savivaldybės taryba, kodas - 111109233, adresas -Konstitucijos pr. 3, LT-09601 Vilnius.</w:t>
      </w:r>
    </w:p>
    <w:p w14:paraId="1DF9B169" w14:textId="77777777" w:rsidR="001B220A" w:rsidRPr="003A7779" w:rsidRDefault="001B220A" w:rsidP="003A7779">
      <w:pPr>
        <w:pStyle w:val="Pagrindiniotekstotrauka2"/>
        <w:spacing w:after="0" w:line="240" w:lineRule="auto"/>
        <w:ind w:left="0"/>
        <w:jc w:val="both"/>
        <w:rPr>
          <w:lang w:val="lt-LT"/>
        </w:rPr>
      </w:pPr>
      <w:r w:rsidRPr="003A7779">
        <w:rPr>
          <w:lang w:val="lt-LT"/>
        </w:rPr>
        <w:t>Mokyklos-darželio veiklos koordinatorius – Vilniaus saviv</w:t>
      </w:r>
      <w:r w:rsidR="00C66CEB" w:rsidRPr="003A7779">
        <w:rPr>
          <w:lang w:val="lt-LT"/>
        </w:rPr>
        <w:t>aldybės administracijos Bendrojo ugdymo</w:t>
      </w:r>
      <w:r w:rsidRPr="003A7779">
        <w:rPr>
          <w:lang w:val="lt-LT"/>
        </w:rPr>
        <w:t xml:space="preserve"> skyrius, adresas – Konstitucijos pr. 3, LT-09601 Vilnius.</w:t>
      </w:r>
    </w:p>
    <w:p w14:paraId="0F17CC5C" w14:textId="77777777" w:rsidR="001B220A" w:rsidRPr="003A7779" w:rsidRDefault="001B220A" w:rsidP="003A7779">
      <w:pPr>
        <w:pStyle w:val="Pagrindiniotekstotrauka2"/>
        <w:spacing w:after="0" w:line="240" w:lineRule="auto"/>
        <w:ind w:left="0"/>
        <w:jc w:val="both"/>
        <w:rPr>
          <w:lang w:val="lt-LT"/>
        </w:rPr>
      </w:pPr>
      <w:r w:rsidRPr="003A7779">
        <w:rPr>
          <w:lang w:val="lt-LT"/>
        </w:rPr>
        <w:t>Ugdymo forma – dieninė; atskirais atvejais mokymas namuose</w:t>
      </w:r>
      <w:r w:rsidR="0017155B" w:rsidRPr="003A7779">
        <w:rPr>
          <w:lang w:val="lt-LT"/>
        </w:rPr>
        <w:t>; ekstremaliais atvejais – nuotolinis mokymas</w:t>
      </w:r>
      <w:r w:rsidRPr="003A7779">
        <w:rPr>
          <w:lang w:val="lt-LT"/>
        </w:rPr>
        <w:t>.   Pagrindinė veiklos sritis – švietimas, rūšis – bendrasis pradinis mokymas, kodas – 85.20, priešmokyk</w:t>
      </w:r>
      <w:r w:rsidR="00E44774" w:rsidRPr="003A7779">
        <w:rPr>
          <w:lang w:val="lt-LT"/>
        </w:rPr>
        <w:t xml:space="preserve">linis ugdymas, kodas – 85.10.20, </w:t>
      </w:r>
      <w:r w:rsidR="00E87465" w:rsidRPr="003A7779">
        <w:rPr>
          <w:lang w:val="lt-LT"/>
        </w:rPr>
        <w:t xml:space="preserve">ikimokyklinis ugdymas - kodas 85.10.10. </w:t>
      </w:r>
    </w:p>
    <w:p w14:paraId="1F079647" w14:textId="77777777" w:rsidR="001B220A" w:rsidRPr="003A7779" w:rsidRDefault="001B220A" w:rsidP="003A7779">
      <w:pPr>
        <w:pStyle w:val="Pagrindiniotekstotrauka2"/>
        <w:spacing w:after="0" w:line="240" w:lineRule="auto"/>
        <w:ind w:left="0"/>
        <w:jc w:val="both"/>
        <w:rPr>
          <w:lang w:val="lt-LT"/>
        </w:rPr>
      </w:pPr>
      <w:r w:rsidRPr="003A7779">
        <w:rPr>
          <w:lang w:val="lt-LT"/>
        </w:rPr>
        <w:lastRenderedPageBreak/>
        <w:t>Mokykla-darželis yra Vilniaus savivaldybės biudžetinė, pelno nesiekianti švietimo, vaikų ugdymo institucija, teikiantį bendrąjį pradi</w:t>
      </w:r>
      <w:r w:rsidR="00283794" w:rsidRPr="003A7779">
        <w:rPr>
          <w:lang w:val="lt-LT"/>
        </w:rPr>
        <w:t>nį išsilavinimą,</w:t>
      </w:r>
      <w:r w:rsidRPr="003A7779">
        <w:rPr>
          <w:lang w:val="lt-LT"/>
        </w:rPr>
        <w:t xml:space="preserve"> priešmokyklinį </w:t>
      </w:r>
      <w:r w:rsidR="00283794" w:rsidRPr="003A7779">
        <w:rPr>
          <w:lang w:val="lt-LT"/>
        </w:rPr>
        <w:t xml:space="preserve">ir ikimokyklinį </w:t>
      </w:r>
      <w:r w:rsidRPr="003A7779">
        <w:rPr>
          <w:lang w:val="lt-LT"/>
        </w:rPr>
        <w:t xml:space="preserve">ugdymą. Ji savo veiklą grindžia Lietuvos Respublikos Konstitucija, Švietimo ir kitais įstatymais, Vyriausybės nutarimais, Švietimo ir mokslo ministerijos bei steigėjo norminiais teisės aktais ir mokyklos-darželio nuostatais.      </w:t>
      </w:r>
    </w:p>
    <w:p w14:paraId="011CE5C2" w14:textId="77777777" w:rsidR="001B220A" w:rsidRPr="003A7779" w:rsidRDefault="001B220A" w:rsidP="003A7779">
      <w:pPr>
        <w:jc w:val="both"/>
        <w:rPr>
          <w:lang w:val="lt-LT"/>
        </w:rPr>
      </w:pPr>
      <w:r w:rsidRPr="003A7779">
        <w:rPr>
          <w:lang w:val="lt-LT"/>
        </w:rPr>
        <w:t xml:space="preserve">Lietuvos Respublikos švietimo ir mokslo ministro </w:t>
      </w:r>
      <w:r w:rsidR="00757D65" w:rsidRPr="003A7779">
        <w:rPr>
          <w:lang w:val="lt-LT"/>
        </w:rPr>
        <w:t>2017 m. rugsėjo 29 d</w:t>
      </w:r>
      <w:r w:rsidRPr="003A7779">
        <w:rPr>
          <w:lang w:val="lt-LT"/>
        </w:rPr>
        <w:t>. įsakymu ,,</w:t>
      </w:r>
      <w:r w:rsidR="00757D65" w:rsidRPr="003A7779">
        <w:rPr>
          <w:lang w:val="lt-LT"/>
        </w:rPr>
        <w:t>Dėl švietimo ir mokslo ministro 2013 m. gruodžio 19 d. įsakymo Nr. V-1248 „</w:t>
      </w:r>
      <w:r w:rsidR="0017155B" w:rsidRPr="003A7779">
        <w:rPr>
          <w:lang w:val="lt-LT"/>
        </w:rPr>
        <w:t xml:space="preserve">Dėl </w:t>
      </w:r>
      <w:r w:rsidR="00757D65" w:rsidRPr="003A7779">
        <w:rPr>
          <w:lang w:val="lt-LT"/>
        </w:rPr>
        <w:t>mokyklų, nurodytų mokinio krepšelio lėšų apskaičiavimo ir paskirstymo metodikos 1 priedo 10.3–10.6,14.1–14.13, 16.3, 16.4 papunkčiuose ir 18 punkte, sąrašų patvirtinimo“ pakeitimo“ Nr. V-727</w:t>
      </w:r>
      <w:r w:rsidRPr="003A7779">
        <w:rPr>
          <w:lang w:val="lt-LT"/>
        </w:rPr>
        <w:t xml:space="preserve"> Vilniaus „Atžalyno“ mokykla-darželis priskirta daugiakalbėje aplinkoje esančioms moky</w:t>
      </w:r>
      <w:r w:rsidR="009D1CD5" w:rsidRPr="003A7779">
        <w:rPr>
          <w:lang w:val="lt-LT"/>
        </w:rPr>
        <w:t>kloms valstybine mokomąja kalba:</w:t>
      </w:r>
    </w:p>
    <w:p w14:paraId="4CA6ED49" w14:textId="77777777" w:rsidR="007223DC" w:rsidRPr="003A7779" w:rsidRDefault="007223DC" w:rsidP="003A7779">
      <w:pPr>
        <w:jc w:val="both"/>
        <w:rPr>
          <w:lang w:val="lt-LT"/>
        </w:rPr>
      </w:pPr>
    </w:p>
    <w:p w14:paraId="3AE9F0FF" w14:textId="77777777" w:rsidR="00911527" w:rsidRPr="003A7779" w:rsidRDefault="00911527" w:rsidP="003A7779">
      <w:pPr>
        <w:jc w:val="center"/>
        <w:rPr>
          <w:color w:val="FF0000"/>
          <w:lang w:val="lt-LT"/>
        </w:rPr>
      </w:pPr>
      <w:r w:rsidRPr="003A7779">
        <w:rPr>
          <w:noProof/>
          <w:color w:val="FF0000"/>
          <w:lang w:val="lt-LT" w:eastAsia="lt-LT"/>
        </w:rPr>
        <w:drawing>
          <wp:inline distT="0" distB="0" distL="0" distR="0" wp14:anchorId="22464BF4" wp14:editId="7DDC86DC">
            <wp:extent cx="4925568" cy="2212340"/>
            <wp:effectExtent l="0" t="0" r="8890" b="16510"/>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6340651" w14:textId="77777777" w:rsidR="003A7779" w:rsidRDefault="003A7779" w:rsidP="003A7779">
      <w:pPr>
        <w:rPr>
          <w:lang w:val="lt-LT"/>
        </w:rPr>
      </w:pPr>
    </w:p>
    <w:p w14:paraId="3BCF4605" w14:textId="3E3A8603" w:rsidR="00DB001A" w:rsidRPr="003A7779" w:rsidRDefault="00DB001A" w:rsidP="003A7779">
      <w:pPr>
        <w:rPr>
          <w:lang w:val="lt-LT"/>
        </w:rPr>
      </w:pPr>
      <w:r w:rsidRPr="003A7779">
        <w:rPr>
          <w:lang w:val="lt-LT"/>
        </w:rPr>
        <w:t>Lietuvišką mokykl</w:t>
      </w:r>
      <w:r w:rsidR="00495FB4" w:rsidRPr="003A7779">
        <w:rPr>
          <w:lang w:val="lt-LT"/>
        </w:rPr>
        <w:t>ą renkasi vis daugiau kitataučių ir mišrių šeimų</w:t>
      </w:r>
      <w:r w:rsidRPr="003A7779">
        <w:rPr>
          <w:lang w:val="lt-LT"/>
        </w:rPr>
        <w:t>.</w:t>
      </w:r>
    </w:p>
    <w:p w14:paraId="19BE106D" w14:textId="77777777" w:rsidR="001B220A" w:rsidRPr="003A7779" w:rsidRDefault="001B220A" w:rsidP="003A7779">
      <w:pPr>
        <w:jc w:val="both"/>
        <w:rPr>
          <w:lang w:val="lt-LT"/>
        </w:rPr>
      </w:pPr>
      <w:r w:rsidRPr="003A7779">
        <w:rPr>
          <w:lang w:val="lt-LT"/>
        </w:rPr>
        <w:t>Mokykla-darželis turi savo atributiką: vėliavą, ženklą (emblemą), himną, uniformą.</w:t>
      </w:r>
    </w:p>
    <w:p w14:paraId="2B88DA93" w14:textId="77777777" w:rsidR="00EC3189" w:rsidRPr="003A7779" w:rsidRDefault="00EC3189" w:rsidP="003A7779">
      <w:pPr>
        <w:pStyle w:val="Pagrindinistekstas"/>
        <w:ind w:right="-81"/>
        <w:jc w:val="both"/>
        <w:outlineLvl w:val="0"/>
        <w:rPr>
          <w:szCs w:val="24"/>
          <w:lang w:val="lt-LT"/>
        </w:rPr>
      </w:pPr>
    </w:p>
    <w:p w14:paraId="3C35FCFD" w14:textId="41DE6DCC" w:rsidR="001B220A" w:rsidRDefault="000130B8" w:rsidP="003A7779">
      <w:pPr>
        <w:numPr>
          <w:ilvl w:val="0"/>
          <w:numId w:val="18"/>
        </w:numPr>
        <w:jc w:val="center"/>
        <w:rPr>
          <w:b/>
          <w:lang w:val="lt-LT"/>
        </w:rPr>
      </w:pPr>
      <w:r w:rsidRPr="003A7779">
        <w:rPr>
          <w:b/>
          <w:lang w:val="lt-LT"/>
        </w:rPr>
        <w:t>IŠORINĖ ANALIZĖ (PEST MATRICA)</w:t>
      </w:r>
    </w:p>
    <w:p w14:paraId="0D26FDE9" w14:textId="77777777" w:rsidR="003A7779" w:rsidRPr="003A7779" w:rsidRDefault="003A7779" w:rsidP="003A7779">
      <w:pPr>
        <w:ind w:left="1080"/>
        <w:rPr>
          <w:b/>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5190"/>
        <w:gridCol w:w="2928"/>
      </w:tblGrid>
      <w:tr w:rsidR="001B220A" w:rsidRPr="003A7779" w14:paraId="305E19B9" w14:textId="77777777" w:rsidTr="001B220A">
        <w:tc>
          <w:tcPr>
            <w:tcW w:w="1962" w:type="dxa"/>
            <w:tcBorders>
              <w:top w:val="single" w:sz="4" w:space="0" w:color="auto"/>
              <w:left w:val="single" w:sz="4" w:space="0" w:color="auto"/>
              <w:bottom w:val="single" w:sz="4" w:space="0" w:color="auto"/>
              <w:right w:val="single" w:sz="4" w:space="0" w:color="auto"/>
            </w:tcBorders>
            <w:hideMark/>
          </w:tcPr>
          <w:p w14:paraId="7E37499A" w14:textId="77777777" w:rsidR="001B220A" w:rsidRPr="003A7779" w:rsidRDefault="001B220A" w:rsidP="003A7779">
            <w:pPr>
              <w:jc w:val="center"/>
              <w:rPr>
                <w:b/>
                <w:color w:val="000000"/>
                <w:lang w:val="lt-LT"/>
              </w:rPr>
            </w:pPr>
            <w:r w:rsidRPr="003A7779">
              <w:rPr>
                <w:b/>
                <w:color w:val="000000"/>
                <w:lang w:val="lt-LT"/>
              </w:rPr>
              <w:t>Veiksniai</w:t>
            </w:r>
          </w:p>
        </w:tc>
        <w:tc>
          <w:tcPr>
            <w:tcW w:w="5190" w:type="dxa"/>
            <w:tcBorders>
              <w:top w:val="single" w:sz="4" w:space="0" w:color="auto"/>
              <w:left w:val="single" w:sz="4" w:space="0" w:color="auto"/>
              <w:bottom w:val="single" w:sz="4" w:space="0" w:color="auto"/>
              <w:right w:val="single" w:sz="4" w:space="0" w:color="auto"/>
            </w:tcBorders>
            <w:hideMark/>
          </w:tcPr>
          <w:p w14:paraId="2A0F9507" w14:textId="77777777" w:rsidR="001B220A" w:rsidRPr="003A7779" w:rsidRDefault="001B220A" w:rsidP="003A7779">
            <w:pPr>
              <w:jc w:val="center"/>
              <w:rPr>
                <w:b/>
                <w:color w:val="000000"/>
                <w:lang w:val="lt-LT"/>
              </w:rPr>
            </w:pPr>
            <w:r w:rsidRPr="003A7779">
              <w:rPr>
                <w:b/>
                <w:color w:val="000000"/>
                <w:lang w:val="lt-LT"/>
              </w:rPr>
              <w:t>Galimybės</w:t>
            </w:r>
          </w:p>
        </w:tc>
        <w:tc>
          <w:tcPr>
            <w:tcW w:w="2928" w:type="dxa"/>
            <w:tcBorders>
              <w:top w:val="single" w:sz="4" w:space="0" w:color="auto"/>
              <w:left w:val="single" w:sz="4" w:space="0" w:color="auto"/>
              <w:bottom w:val="single" w:sz="4" w:space="0" w:color="auto"/>
              <w:right w:val="single" w:sz="4" w:space="0" w:color="auto"/>
            </w:tcBorders>
            <w:hideMark/>
          </w:tcPr>
          <w:p w14:paraId="32D4FF97" w14:textId="77777777" w:rsidR="001B220A" w:rsidRPr="003A7779" w:rsidRDefault="001B220A" w:rsidP="003A7779">
            <w:pPr>
              <w:jc w:val="center"/>
              <w:rPr>
                <w:b/>
                <w:color w:val="000000"/>
                <w:lang w:val="lt-LT"/>
              </w:rPr>
            </w:pPr>
            <w:r w:rsidRPr="003A7779">
              <w:rPr>
                <w:b/>
                <w:color w:val="000000"/>
                <w:lang w:val="lt-LT"/>
              </w:rPr>
              <w:t>Grėsmės</w:t>
            </w:r>
          </w:p>
        </w:tc>
      </w:tr>
      <w:tr w:rsidR="001B220A" w:rsidRPr="003A7779" w14:paraId="5C488755" w14:textId="77777777" w:rsidTr="001B220A">
        <w:tc>
          <w:tcPr>
            <w:tcW w:w="1962" w:type="dxa"/>
            <w:tcBorders>
              <w:top w:val="single" w:sz="4" w:space="0" w:color="auto"/>
              <w:left w:val="single" w:sz="4" w:space="0" w:color="auto"/>
              <w:bottom w:val="single" w:sz="4" w:space="0" w:color="auto"/>
              <w:right w:val="single" w:sz="4" w:space="0" w:color="auto"/>
            </w:tcBorders>
            <w:hideMark/>
          </w:tcPr>
          <w:p w14:paraId="250DAE31" w14:textId="77777777" w:rsidR="001B220A" w:rsidRPr="003A7779" w:rsidRDefault="001B220A" w:rsidP="003A7779">
            <w:pPr>
              <w:rPr>
                <w:b/>
                <w:color w:val="000000"/>
                <w:lang w:val="lt-LT"/>
              </w:rPr>
            </w:pPr>
            <w:r w:rsidRPr="003A7779">
              <w:rPr>
                <w:b/>
                <w:color w:val="000000"/>
                <w:lang w:val="lt-LT"/>
              </w:rPr>
              <w:t>Politiniai – teisiniai</w:t>
            </w:r>
          </w:p>
        </w:tc>
        <w:tc>
          <w:tcPr>
            <w:tcW w:w="5190" w:type="dxa"/>
            <w:tcBorders>
              <w:top w:val="single" w:sz="4" w:space="0" w:color="auto"/>
              <w:left w:val="single" w:sz="4" w:space="0" w:color="auto"/>
              <w:bottom w:val="single" w:sz="4" w:space="0" w:color="auto"/>
              <w:right w:val="single" w:sz="4" w:space="0" w:color="auto"/>
            </w:tcBorders>
            <w:hideMark/>
          </w:tcPr>
          <w:p w14:paraId="18E05B6E" w14:textId="77777777" w:rsidR="00991763" w:rsidRPr="003A7779" w:rsidRDefault="0034020F" w:rsidP="003A7779">
            <w:pPr>
              <w:rPr>
                <w:color w:val="000000"/>
                <w:lang w:val="lt-LT"/>
              </w:rPr>
            </w:pPr>
            <w:r w:rsidRPr="003A7779">
              <w:rPr>
                <w:color w:val="000000"/>
                <w:lang w:val="lt-LT"/>
              </w:rPr>
              <w:t>-</w:t>
            </w:r>
            <w:r w:rsidR="001B220A" w:rsidRPr="003A7779">
              <w:rPr>
                <w:color w:val="000000"/>
                <w:lang w:val="lt-LT"/>
              </w:rPr>
              <w:t>LR Seimo rinkimai: daugiau lėšų bus skiriama švietimui, mokyklų aplinkos gerinimui.</w:t>
            </w:r>
            <w:r w:rsidR="00991763" w:rsidRPr="003A7779">
              <w:rPr>
                <w:color w:val="000000"/>
                <w:lang w:val="lt-LT"/>
              </w:rPr>
              <w:t xml:space="preserve"> </w:t>
            </w:r>
          </w:p>
          <w:p w14:paraId="72204554" w14:textId="77777777" w:rsidR="0034020F" w:rsidRPr="003A7779" w:rsidRDefault="0034020F" w:rsidP="003A7779">
            <w:pPr>
              <w:rPr>
                <w:color w:val="000000"/>
                <w:lang w:val="lt-LT"/>
              </w:rPr>
            </w:pPr>
            <w:r w:rsidRPr="003A7779">
              <w:rPr>
                <w:color w:val="000000"/>
                <w:lang w:val="lt-LT"/>
              </w:rPr>
              <w:t>-</w:t>
            </w:r>
            <w:r w:rsidR="00991763" w:rsidRPr="003A7779">
              <w:rPr>
                <w:color w:val="000000"/>
                <w:lang w:val="lt-LT"/>
              </w:rPr>
              <w:t>Vyriausybės programoje numatyta suteikti daugiau savarankiškumo pačiai mo</w:t>
            </w:r>
            <w:r w:rsidR="009659EB" w:rsidRPr="003A7779">
              <w:rPr>
                <w:color w:val="000000"/>
                <w:lang w:val="lt-LT"/>
              </w:rPr>
              <w:t>kyklos bendruomenei bei nuo 2023</w:t>
            </w:r>
            <w:r w:rsidR="00991763" w:rsidRPr="003A7779">
              <w:rPr>
                <w:color w:val="000000"/>
                <w:lang w:val="lt-LT"/>
              </w:rPr>
              <w:t xml:space="preserve"> m. siūloma ankstinti privalomą ugdymą (pradėti mokymą 5-6 metų). </w:t>
            </w:r>
            <w:r w:rsidRPr="003A7779">
              <w:rPr>
                <w:color w:val="000000"/>
                <w:lang w:val="lt-LT"/>
              </w:rPr>
              <w:t xml:space="preserve">     -</w:t>
            </w:r>
            <w:r w:rsidR="00991763" w:rsidRPr="003A7779">
              <w:rPr>
                <w:color w:val="000000"/>
                <w:lang w:val="lt-LT"/>
              </w:rPr>
              <w:t xml:space="preserve">Vilniaus miesto savivaldybės padidėjęs finansavimas ir didelis dėmesys švietimui, leidžia kokybiškiau organizuoti veiklą.  </w:t>
            </w:r>
          </w:p>
          <w:p w14:paraId="5B109476" w14:textId="77777777" w:rsidR="00991763" w:rsidRPr="003A7779" w:rsidRDefault="0034020F" w:rsidP="003A7779">
            <w:pPr>
              <w:rPr>
                <w:color w:val="000000"/>
                <w:lang w:val="lt-LT"/>
              </w:rPr>
            </w:pPr>
            <w:r w:rsidRPr="003A7779">
              <w:rPr>
                <w:color w:val="000000"/>
                <w:lang w:val="lt-LT"/>
              </w:rPr>
              <w:t>-</w:t>
            </w:r>
            <w:r w:rsidR="00991763" w:rsidRPr="003A7779">
              <w:rPr>
                <w:color w:val="000000"/>
                <w:lang w:val="lt-LT"/>
              </w:rPr>
              <w:t xml:space="preserve"> Įgyvendinama pedagogų rengimo pertvarka, kuri paruoš kvalifikuotus pedagogus.</w:t>
            </w:r>
          </w:p>
          <w:p w14:paraId="261C50E7" w14:textId="77777777" w:rsidR="007223DC" w:rsidRPr="003A7779" w:rsidRDefault="007223DC" w:rsidP="003A7779">
            <w:pPr>
              <w:rPr>
                <w:color w:val="000000"/>
                <w:lang w:val="lt-LT"/>
              </w:rPr>
            </w:pPr>
          </w:p>
        </w:tc>
        <w:tc>
          <w:tcPr>
            <w:tcW w:w="2928" w:type="dxa"/>
            <w:tcBorders>
              <w:top w:val="single" w:sz="4" w:space="0" w:color="auto"/>
              <w:left w:val="single" w:sz="4" w:space="0" w:color="auto"/>
              <w:bottom w:val="single" w:sz="4" w:space="0" w:color="auto"/>
              <w:right w:val="single" w:sz="4" w:space="0" w:color="auto"/>
            </w:tcBorders>
            <w:hideMark/>
          </w:tcPr>
          <w:p w14:paraId="2758862F" w14:textId="77777777" w:rsidR="001B220A" w:rsidRPr="003A7779" w:rsidRDefault="0034020F" w:rsidP="003A7779">
            <w:pPr>
              <w:rPr>
                <w:color w:val="000000"/>
                <w:lang w:val="lt-LT"/>
              </w:rPr>
            </w:pPr>
            <w:r w:rsidRPr="003A7779">
              <w:rPr>
                <w:color w:val="000000"/>
                <w:lang w:val="lt-LT"/>
              </w:rPr>
              <w:t>-</w:t>
            </w:r>
            <w:r w:rsidR="001B220A" w:rsidRPr="003A7779">
              <w:rPr>
                <w:color w:val="000000"/>
                <w:lang w:val="lt-LT"/>
              </w:rPr>
              <w:t>Rinkiminiai pažadai ne visada atitinka tikrovę.</w:t>
            </w:r>
          </w:p>
          <w:p w14:paraId="0A2091DE" w14:textId="77777777" w:rsidR="001B220A" w:rsidRPr="003A7779" w:rsidRDefault="0034020F" w:rsidP="003A7779">
            <w:pPr>
              <w:rPr>
                <w:color w:val="000000"/>
                <w:lang w:val="lt-LT"/>
              </w:rPr>
            </w:pPr>
            <w:r w:rsidRPr="003A7779">
              <w:rPr>
                <w:color w:val="000000"/>
                <w:lang w:val="lt-LT"/>
              </w:rPr>
              <w:t>-</w:t>
            </w:r>
            <w:r w:rsidR="001B220A" w:rsidRPr="003A7779">
              <w:rPr>
                <w:color w:val="000000"/>
                <w:lang w:val="lt-LT"/>
              </w:rPr>
              <w:t>Nenuosekli politika švietimo srityje.</w:t>
            </w:r>
            <w:r w:rsidR="00991763" w:rsidRPr="003A7779">
              <w:rPr>
                <w:color w:val="000000"/>
                <w:lang w:val="lt-LT"/>
              </w:rPr>
              <w:t xml:space="preserve"> Didelė teisės aktų kaita sudaro prielaidas neteisingai juos įgyvendinti.  </w:t>
            </w:r>
          </w:p>
          <w:p w14:paraId="1E88AE7E" w14:textId="77777777" w:rsidR="001B220A" w:rsidRPr="003A7779" w:rsidRDefault="0034020F" w:rsidP="003A7779">
            <w:pPr>
              <w:rPr>
                <w:color w:val="000000"/>
                <w:lang w:val="lt-LT"/>
              </w:rPr>
            </w:pPr>
            <w:r w:rsidRPr="003A7779">
              <w:rPr>
                <w:color w:val="000000"/>
                <w:lang w:val="lt-LT"/>
              </w:rPr>
              <w:t>-</w:t>
            </w:r>
            <w:r w:rsidR="001B220A" w:rsidRPr="003A7779">
              <w:rPr>
                <w:color w:val="000000"/>
                <w:lang w:val="lt-LT"/>
              </w:rPr>
              <w:t>Tėvai priešinsis naujovėms.</w:t>
            </w:r>
          </w:p>
          <w:p w14:paraId="3B056FEA" w14:textId="77777777" w:rsidR="00A7034F" w:rsidRDefault="0034020F" w:rsidP="003A7779">
            <w:pPr>
              <w:rPr>
                <w:color w:val="000000"/>
                <w:lang w:val="lt-LT"/>
              </w:rPr>
            </w:pPr>
            <w:r w:rsidRPr="003A7779">
              <w:rPr>
                <w:color w:val="000000"/>
                <w:lang w:val="lt-LT"/>
              </w:rPr>
              <w:t>-</w:t>
            </w:r>
            <w:r w:rsidR="00A7034F" w:rsidRPr="003A7779">
              <w:rPr>
                <w:color w:val="000000"/>
                <w:lang w:val="lt-LT"/>
              </w:rPr>
              <w:t>Dėl ne</w:t>
            </w:r>
            <w:r w:rsidR="0070424A" w:rsidRPr="003A7779">
              <w:rPr>
                <w:color w:val="000000"/>
                <w:lang w:val="lt-LT"/>
              </w:rPr>
              <w:t>prestižinės mokytojo profesijos</w:t>
            </w:r>
            <w:r w:rsidR="00A7034F" w:rsidRPr="003A7779">
              <w:rPr>
                <w:color w:val="000000"/>
                <w:lang w:val="lt-LT"/>
              </w:rPr>
              <w:t xml:space="preserve"> trūks mokytojų.</w:t>
            </w:r>
          </w:p>
          <w:p w14:paraId="7C9ADE21" w14:textId="49076047" w:rsidR="00AF6992" w:rsidRPr="003A7779" w:rsidRDefault="00AF6992" w:rsidP="003A7779">
            <w:pPr>
              <w:rPr>
                <w:color w:val="000000"/>
                <w:lang w:val="lt-LT"/>
              </w:rPr>
            </w:pPr>
          </w:p>
        </w:tc>
      </w:tr>
      <w:tr w:rsidR="001B220A" w:rsidRPr="003A7779" w14:paraId="5436AFD5" w14:textId="77777777" w:rsidTr="001B220A">
        <w:tc>
          <w:tcPr>
            <w:tcW w:w="1962" w:type="dxa"/>
            <w:tcBorders>
              <w:top w:val="single" w:sz="4" w:space="0" w:color="auto"/>
              <w:left w:val="single" w:sz="4" w:space="0" w:color="auto"/>
              <w:bottom w:val="single" w:sz="4" w:space="0" w:color="auto"/>
              <w:right w:val="single" w:sz="4" w:space="0" w:color="auto"/>
            </w:tcBorders>
            <w:hideMark/>
          </w:tcPr>
          <w:p w14:paraId="657C9EB8" w14:textId="77777777" w:rsidR="001B220A" w:rsidRPr="003A7779" w:rsidRDefault="001B220A" w:rsidP="003A7779">
            <w:pPr>
              <w:rPr>
                <w:b/>
                <w:color w:val="000000"/>
                <w:lang w:val="lt-LT"/>
              </w:rPr>
            </w:pPr>
            <w:r w:rsidRPr="003A7779">
              <w:rPr>
                <w:b/>
                <w:color w:val="000000"/>
                <w:lang w:val="lt-LT"/>
              </w:rPr>
              <w:t>Ekonominiai</w:t>
            </w:r>
          </w:p>
        </w:tc>
        <w:tc>
          <w:tcPr>
            <w:tcW w:w="5190" w:type="dxa"/>
            <w:tcBorders>
              <w:top w:val="single" w:sz="4" w:space="0" w:color="auto"/>
              <w:left w:val="single" w:sz="4" w:space="0" w:color="auto"/>
              <w:bottom w:val="single" w:sz="4" w:space="0" w:color="auto"/>
              <w:right w:val="single" w:sz="4" w:space="0" w:color="auto"/>
            </w:tcBorders>
          </w:tcPr>
          <w:p w14:paraId="78E1E6AF" w14:textId="77777777" w:rsidR="001B220A" w:rsidRPr="003A7779" w:rsidRDefault="001B220A" w:rsidP="003A7779">
            <w:pPr>
              <w:rPr>
                <w:color w:val="000000"/>
                <w:lang w:val="lt-LT"/>
              </w:rPr>
            </w:pPr>
            <w:r w:rsidRPr="003A7779">
              <w:rPr>
                <w:color w:val="000000"/>
                <w:lang w:val="lt-LT"/>
              </w:rPr>
              <w:t>-Naujų gyvenamųjų namų atsiradimas aprūpins mokyklą</w:t>
            </w:r>
            <w:r w:rsidR="0034020F" w:rsidRPr="003A7779">
              <w:rPr>
                <w:color w:val="000000"/>
                <w:lang w:val="lt-LT"/>
              </w:rPr>
              <w:t>-darželį naujais ugdytiniais</w:t>
            </w:r>
            <w:r w:rsidRPr="003A7779">
              <w:rPr>
                <w:color w:val="000000"/>
                <w:lang w:val="lt-LT"/>
              </w:rPr>
              <w:t>.</w:t>
            </w:r>
          </w:p>
          <w:p w14:paraId="0D5BD2B8" w14:textId="77777777" w:rsidR="001B220A" w:rsidRPr="003A7779" w:rsidRDefault="0034020F" w:rsidP="003A7779">
            <w:pPr>
              <w:rPr>
                <w:color w:val="000000"/>
                <w:lang w:val="lt-LT"/>
              </w:rPr>
            </w:pPr>
            <w:r w:rsidRPr="003A7779">
              <w:rPr>
                <w:color w:val="000000"/>
                <w:lang w:val="lt-LT"/>
              </w:rPr>
              <w:t>-</w:t>
            </w:r>
            <w:r w:rsidR="00C83F19" w:rsidRPr="003A7779">
              <w:rPr>
                <w:color w:val="000000"/>
                <w:lang w:val="lt-LT"/>
              </w:rPr>
              <w:t xml:space="preserve">Įvestas etatinis darbo apmokėjimas. Vyriausybė siekia didinti darbo užmokestį mokytojams. </w:t>
            </w:r>
          </w:p>
          <w:p w14:paraId="16AF9C29" w14:textId="77777777" w:rsidR="0034020F" w:rsidRPr="003A7779" w:rsidRDefault="009659EB" w:rsidP="003A7779">
            <w:pPr>
              <w:rPr>
                <w:color w:val="000000"/>
                <w:lang w:val="lt-LT"/>
              </w:rPr>
            </w:pPr>
            <w:r w:rsidRPr="003A7779">
              <w:rPr>
                <w:color w:val="000000"/>
                <w:lang w:val="lt-LT"/>
              </w:rPr>
              <w:lastRenderedPageBreak/>
              <w:t>-Padidinus finansavimą</w:t>
            </w:r>
            <w:r w:rsidR="001B220A" w:rsidRPr="003A7779">
              <w:rPr>
                <w:color w:val="000000"/>
                <w:lang w:val="lt-LT"/>
              </w:rPr>
              <w:t xml:space="preserve"> renovacijai, mokykla-darželis galės atnaujinti savo pastato techninę būklę.</w:t>
            </w:r>
          </w:p>
          <w:p w14:paraId="6A069706" w14:textId="77777777" w:rsidR="0034020F" w:rsidRPr="003A7779" w:rsidRDefault="00C83F19" w:rsidP="003A7779">
            <w:pPr>
              <w:rPr>
                <w:color w:val="000000"/>
                <w:lang w:val="lt-LT"/>
              </w:rPr>
            </w:pPr>
            <w:r w:rsidRPr="003A7779">
              <w:rPr>
                <w:color w:val="000000"/>
                <w:lang w:val="lt-LT"/>
              </w:rPr>
              <w:t>-</w:t>
            </w:r>
            <w:r w:rsidR="0034020F" w:rsidRPr="003A7779">
              <w:rPr>
                <w:color w:val="000000"/>
                <w:lang w:val="lt-LT"/>
              </w:rPr>
              <w:t xml:space="preserve">Vilniaus miesto savivaldybės skiriamas  didesnis finansavimas </w:t>
            </w:r>
            <w:r w:rsidR="00C655FC" w:rsidRPr="003A7779">
              <w:rPr>
                <w:color w:val="000000"/>
                <w:lang w:val="lt-LT"/>
              </w:rPr>
              <w:t>švietimo įstaigoms</w:t>
            </w:r>
            <w:r w:rsidR="0034020F" w:rsidRPr="003A7779">
              <w:rPr>
                <w:color w:val="000000"/>
                <w:lang w:val="lt-LT"/>
              </w:rPr>
              <w:t>, suteikia galimybę gerinti ir tobulinti  aplinkas.</w:t>
            </w:r>
          </w:p>
          <w:p w14:paraId="19DCC1FC" w14:textId="25F05FAE" w:rsidR="0034020F" w:rsidRPr="003A7779" w:rsidRDefault="001B220A" w:rsidP="003A7779">
            <w:pPr>
              <w:rPr>
                <w:color w:val="000000"/>
                <w:lang w:val="lt-LT"/>
              </w:rPr>
            </w:pPr>
            <w:r w:rsidRPr="003A7779">
              <w:rPr>
                <w:color w:val="000000"/>
                <w:lang w:val="lt-LT"/>
              </w:rPr>
              <w:t xml:space="preserve">-Didės parama mokyklai-darželiui iš </w:t>
            </w:r>
            <w:r w:rsidR="0070424A" w:rsidRPr="003A7779">
              <w:rPr>
                <w:color w:val="000000"/>
                <w:lang w:val="lt-LT"/>
              </w:rPr>
              <w:t>1,</w:t>
            </w:r>
            <w:r w:rsidRPr="003A7779">
              <w:rPr>
                <w:color w:val="000000"/>
                <w:lang w:val="lt-LT"/>
              </w:rPr>
              <w:t xml:space="preserve">2 % </w:t>
            </w:r>
            <w:r w:rsidR="003A7779">
              <w:rPr>
                <w:color w:val="000000"/>
                <w:lang w:val="lt-LT"/>
              </w:rPr>
              <w:t xml:space="preserve">gyventojų </w:t>
            </w:r>
            <w:r w:rsidRPr="003A7779">
              <w:rPr>
                <w:color w:val="000000"/>
                <w:lang w:val="lt-LT"/>
              </w:rPr>
              <w:t>pajamų</w:t>
            </w:r>
            <w:r w:rsidR="0034020F" w:rsidRPr="003A7779">
              <w:rPr>
                <w:color w:val="000000"/>
                <w:lang w:val="lt-LT"/>
              </w:rPr>
              <w:t xml:space="preserve"> mokesčio paramos fondo ir </w:t>
            </w:r>
            <w:r w:rsidR="0017155B" w:rsidRPr="003A7779">
              <w:rPr>
                <w:color w:val="000000"/>
                <w:lang w:val="lt-LT"/>
              </w:rPr>
              <w:t xml:space="preserve">priešmokyklinių bei </w:t>
            </w:r>
            <w:r w:rsidR="0034020F" w:rsidRPr="003A7779">
              <w:rPr>
                <w:color w:val="000000"/>
                <w:lang w:val="lt-LT"/>
              </w:rPr>
              <w:t>iki</w:t>
            </w:r>
            <w:r w:rsidRPr="003A7779">
              <w:rPr>
                <w:color w:val="000000"/>
                <w:lang w:val="lt-LT"/>
              </w:rPr>
              <w:t>mok</w:t>
            </w:r>
            <w:r w:rsidR="0034020F" w:rsidRPr="003A7779">
              <w:rPr>
                <w:color w:val="000000"/>
                <w:lang w:val="lt-LT"/>
              </w:rPr>
              <w:t xml:space="preserve">yklinių grupių </w:t>
            </w:r>
            <w:r w:rsidR="0017155B" w:rsidRPr="003A7779">
              <w:rPr>
                <w:color w:val="000000"/>
                <w:lang w:val="lt-LT"/>
              </w:rPr>
              <w:t xml:space="preserve">tėvų </w:t>
            </w:r>
            <w:r w:rsidR="0034020F" w:rsidRPr="003A7779">
              <w:rPr>
                <w:color w:val="000000"/>
                <w:lang w:val="lt-LT"/>
              </w:rPr>
              <w:t xml:space="preserve">ugdymo mokesčio. </w:t>
            </w:r>
          </w:p>
          <w:p w14:paraId="450A9D3D" w14:textId="77777777" w:rsidR="00785825" w:rsidRPr="003A7779" w:rsidRDefault="00785825" w:rsidP="003A7779">
            <w:pPr>
              <w:rPr>
                <w:color w:val="000000" w:themeColor="text1"/>
                <w:lang w:val="lt-LT"/>
              </w:rPr>
            </w:pPr>
            <w:r w:rsidRPr="003A7779">
              <w:rPr>
                <w:color w:val="000000"/>
                <w:lang w:val="lt-LT"/>
              </w:rPr>
              <w:t>-Įvestas nemokamas maitin</w:t>
            </w:r>
            <w:r w:rsidR="00F46703" w:rsidRPr="003A7779">
              <w:rPr>
                <w:color w:val="000000"/>
                <w:lang w:val="lt-LT"/>
              </w:rPr>
              <w:t>imas I klasių</w:t>
            </w:r>
            <w:r w:rsidRPr="003A7779">
              <w:rPr>
                <w:color w:val="000000"/>
                <w:lang w:val="lt-LT"/>
              </w:rPr>
              <w:t xml:space="preserve"> mokiniams</w:t>
            </w:r>
            <w:r w:rsidR="00F46703" w:rsidRPr="003A7779">
              <w:rPr>
                <w:color w:val="000000"/>
                <w:lang w:val="lt-LT"/>
              </w:rPr>
              <w:t xml:space="preserve"> ir </w:t>
            </w:r>
            <w:r w:rsidR="00BF7A45" w:rsidRPr="003A7779">
              <w:rPr>
                <w:color w:val="000000"/>
                <w:lang w:val="lt-LT"/>
              </w:rPr>
              <w:t>priešmokyklinio amžiaus vaikams</w:t>
            </w:r>
            <w:r w:rsidRPr="003A7779">
              <w:rPr>
                <w:color w:val="000000"/>
                <w:lang w:val="lt-LT"/>
              </w:rPr>
              <w:t xml:space="preserve">, </w:t>
            </w:r>
            <w:r w:rsidRPr="003A7779">
              <w:rPr>
                <w:color w:val="000000" w:themeColor="text1"/>
                <w:lang w:val="lt-LT"/>
              </w:rPr>
              <w:t>skatins socialiai remtinų šeimų vaikus nepraleidinėti pamokų</w:t>
            </w:r>
            <w:r w:rsidR="00BF7A45" w:rsidRPr="003A7779">
              <w:rPr>
                <w:color w:val="000000" w:themeColor="text1"/>
                <w:lang w:val="lt-LT"/>
              </w:rPr>
              <w:t xml:space="preserve"> ir užsiėmimų</w:t>
            </w:r>
            <w:r w:rsidRPr="003A7779">
              <w:rPr>
                <w:color w:val="000000" w:themeColor="text1"/>
                <w:lang w:val="lt-LT"/>
              </w:rPr>
              <w:t>.</w:t>
            </w:r>
          </w:p>
          <w:p w14:paraId="433F0BF2" w14:textId="77777777" w:rsidR="001B220A" w:rsidRPr="003A7779" w:rsidRDefault="001B220A" w:rsidP="003A7779">
            <w:pPr>
              <w:rPr>
                <w:color w:val="000000"/>
                <w:lang w:val="lt-LT"/>
              </w:rPr>
            </w:pPr>
          </w:p>
        </w:tc>
        <w:tc>
          <w:tcPr>
            <w:tcW w:w="2928" w:type="dxa"/>
            <w:tcBorders>
              <w:top w:val="single" w:sz="4" w:space="0" w:color="auto"/>
              <w:left w:val="single" w:sz="4" w:space="0" w:color="auto"/>
              <w:bottom w:val="single" w:sz="4" w:space="0" w:color="auto"/>
              <w:right w:val="single" w:sz="4" w:space="0" w:color="auto"/>
            </w:tcBorders>
            <w:hideMark/>
          </w:tcPr>
          <w:p w14:paraId="64BA1422" w14:textId="77777777" w:rsidR="001B220A" w:rsidRPr="003A7779" w:rsidRDefault="001B220A" w:rsidP="003A7779">
            <w:pPr>
              <w:rPr>
                <w:color w:val="000000"/>
                <w:lang w:val="lt-LT"/>
              </w:rPr>
            </w:pPr>
            <w:r w:rsidRPr="003A7779">
              <w:rPr>
                <w:color w:val="000000"/>
                <w:lang w:val="lt-LT"/>
              </w:rPr>
              <w:lastRenderedPageBreak/>
              <w:t>-Sumažėjus mokinių skaičiui klasėse sumažės  mokytojų darbo krūviai.</w:t>
            </w:r>
          </w:p>
          <w:p w14:paraId="51A358A8" w14:textId="77777777" w:rsidR="001B220A" w:rsidRPr="003A7779" w:rsidRDefault="00C83F19" w:rsidP="003A7779">
            <w:pPr>
              <w:rPr>
                <w:color w:val="000000"/>
                <w:lang w:val="lt-LT"/>
              </w:rPr>
            </w:pPr>
            <w:r w:rsidRPr="003A7779">
              <w:rPr>
                <w:color w:val="000000"/>
                <w:lang w:val="lt-LT"/>
              </w:rPr>
              <w:lastRenderedPageBreak/>
              <w:t xml:space="preserve">-Mokytojų atlyginimams skirtas nepakankamas finansavimas, sunku konkuruoti su privačiomis įstaigomis. </w:t>
            </w:r>
          </w:p>
          <w:p w14:paraId="028D0BFD" w14:textId="77777777" w:rsidR="001B220A" w:rsidRPr="003A7779" w:rsidRDefault="001B220A" w:rsidP="003A7779">
            <w:pPr>
              <w:rPr>
                <w:color w:val="000000"/>
                <w:lang w:val="lt-LT"/>
              </w:rPr>
            </w:pPr>
            <w:r w:rsidRPr="003A7779">
              <w:rPr>
                <w:color w:val="000000"/>
                <w:lang w:val="lt-LT"/>
              </w:rPr>
              <w:t>-Finansavimas ikimokyklinių ir priešmokyklinių grupių įrengimui</w:t>
            </w:r>
            <w:r w:rsidR="00C655FC" w:rsidRPr="003A7779">
              <w:rPr>
                <w:color w:val="000000"/>
                <w:lang w:val="lt-LT"/>
              </w:rPr>
              <w:t>, aplinkai</w:t>
            </w:r>
            <w:r w:rsidRPr="003A7779">
              <w:rPr>
                <w:color w:val="000000"/>
                <w:lang w:val="lt-LT"/>
              </w:rPr>
              <w:t xml:space="preserve"> neatitinka     realių poreikių.</w:t>
            </w:r>
          </w:p>
          <w:p w14:paraId="40676382" w14:textId="77777777" w:rsidR="00785825" w:rsidRDefault="001B220A" w:rsidP="003A7779">
            <w:pPr>
              <w:rPr>
                <w:color w:val="000000"/>
                <w:lang w:val="lt-LT"/>
              </w:rPr>
            </w:pPr>
            <w:r w:rsidRPr="003A7779">
              <w:rPr>
                <w:color w:val="000000"/>
                <w:lang w:val="lt-LT"/>
              </w:rPr>
              <w:t xml:space="preserve">-Sugriežtinta prašymų dėl </w:t>
            </w:r>
            <w:r w:rsidR="0070424A" w:rsidRPr="003A7779">
              <w:rPr>
                <w:color w:val="000000"/>
                <w:lang w:val="lt-LT"/>
              </w:rPr>
              <w:t>1,</w:t>
            </w:r>
            <w:r w:rsidRPr="003A7779">
              <w:rPr>
                <w:color w:val="000000"/>
                <w:lang w:val="lt-LT"/>
              </w:rPr>
              <w:t xml:space="preserve">2 % </w:t>
            </w:r>
            <w:r w:rsidR="003A7779">
              <w:rPr>
                <w:color w:val="000000"/>
                <w:lang w:val="lt-LT"/>
              </w:rPr>
              <w:t xml:space="preserve">gyventojų </w:t>
            </w:r>
            <w:r w:rsidRPr="003A7779">
              <w:rPr>
                <w:color w:val="000000"/>
                <w:lang w:val="lt-LT"/>
              </w:rPr>
              <w:t>pajamų mokesčio pateikimo tvarka sumažins mokyklos-darželio gaunamas paramos lėšas.</w:t>
            </w:r>
          </w:p>
          <w:p w14:paraId="78118C0C" w14:textId="40BD7CBE" w:rsidR="00AF6992" w:rsidRPr="003A7779" w:rsidRDefault="00AF6992" w:rsidP="003A7779">
            <w:pPr>
              <w:rPr>
                <w:color w:val="000000"/>
                <w:lang w:val="lt-LT"/>
              </w:rPr>
            </w:pPr>
          </w:p>
        </w:tc>
      </w:tr>
      <w:tr w:rsidR="001B220A" w:rsidRPr="003A7779" w14:paraId="64938F34" w14:textId="77777777" w:rsidTr="001B220A">
        <w:tc>
          <w:tcPr>
            <w:tcW w:w="1962" w:type="dxa"/>
            <w:tcBorders>
              <w:top w:val="single" w:sz="4" w:space="0" w:color="auto"/>
              <w:left w:val="single" w:sz="4" w:space="0" w:color="auto"/>
              <w:bottom w:val="single" w:sz="4" w:space="0" w:color="auto"/>
              <w:right w:val="single" w:sz="4" w:space="0" w:color="auto"/>
            </w:tcBorders>
            <w:hideMark/>
          </w:tcPr>
          <w:p w14:paraId="51045884" w14:textId="77777777" w:rsidR="001B220A" w:rsidRPr="003A7779" w:rsidRDefault="001B220A" w:rsidP="003A7779">
            <w:pPr>
              <w:rPr>
                <w:b/>
                <w:color w:val="000000"/>
                <w:lang w:val="lt-LT"/>
              </w:rPr>
            </w:pPr>
            <w:r w:rsidRPr="003A7779">
              <w:rPr>
                <w:b/>
                <w:color w:val="000000"/>
                <w:lang w:val="lt-LT"/>
              </w:rPr>
              <w:lastRenderedPageBreak/>
              <w:t>Socialiniai –demografiniai</w:t>
            </w:r>
          </w:p>
        </w:tc>
        <w:tc>
          <w:tcPr>
            <w:tcW w:w="5190" w:type="dxa"/>
            <w:tcBorders>
              <w:top w:val="single" w:sz="4" w:space="0" w:color="auto"/>
              <w:left w:val="single" w:sz="4" w:space="0" w:color="auto"/>
              <w:bottom w:val="single" w:sz="4" w:space="0" w:color="auto"/>
              <w:right w:val="single" w:sz="4" w:space="0" w:color="auto"/>
            </w:tcBorders>
            <w:hideMark/>
          </w:tcPr>
          <w:p w14:paraId="2EC4AD80" w14:textId="77777777" w:rsidR="001B220A" w:rsidRPr="003A7779" w:rsidRDefault="001B220A" w:rsidP="003A7779">
            <w:pPr>
              <w:rPr>
                <w:color w:val="000000"/>
                <w:lang w:val="lt-LT"/>
              </w:rPr>
            </w:pPr>
            <w:r w:rsidRPr="003A7779">
              <w:rPr>
                <w:color w:val="000000"/>
                <w:lang w:val="lt-LT"/>
              </w:rPr>
              <w:t>-</w:t>
            </w:r>
            <w:r w:rsidR="00966C93" w:rsidRPr="003A7779">
              <w:rPr>
                <w:color w:val="000000"/>
                <w:lang w:val="lt-LT"/>
              </w:rPr>
              <w:t>Sulėtėjusios m</w:t>
            </w:r>
            <w:r w:rsidRPr="003A7779">
              <w:rPr>
                <w:color w:val="000000"/>
                <w:lang w:val="lt-LT"/>
              </w:rPr>
              <w:t xml:space="preserve">igracijos prognozės </w:t>
            </w:r>
            <w:r w:rsidR="00966C93" w:rsidRPr="003A7779">
              <w:rPr>
                <w:color w:val="000000"/>
                <w:lang w:val="lt-LT"/>
              </w:rPr>
              <w:t>teikia vilčių mokinių skaičiaus</w:t>
            </w:r>
            <w:r w:rsidR="000D767E" w:rsidRPr="003A7779">
              <w:rPr>
                <w:color w:val="000000"/>
                <w:lang w:val="lt-LT"/>
              </w:rPr>
              <w:t xml:space="preserve"> mokykloje stabilizavimuisi</w:t>
            </w:r>
            <w:r w:rsidR="00966C93" w:rsidRPr="003A7779">
              <w:rPr>
                <w:color w:val="000000"/>
                <w:lang w:val="lt-LT"/>
              </w:rPr>
              <w:t xml:space="preserve">. </w:t>
            </w:r>
          </w:p>
          <w:p w14:paraId="4A40D068" w14:textId="77777777" w:rsidR="001B220A" w:rsidRPr="003A7779" w:rsidRDefault="001B220A" w:rsidP="003A7779">
            <w:pPr>
              <w:rPr>
                <w:color w:val="000000"/>
                <w:lang w:val="lt-LT"/>
              </w:rPr>
            </w:pPr>
            <w:r w:rsidRPr="003A7779">
              <w:rPr>
                <w:color w:val="000000"/>
                <w:lang w:val="lt-LT"/>
              </w:rPr>
              <w:t>-Gerėja demografinė situacija Vilniaus mieste.</w:t>
            </w:r>
          </w:p>
          <w:p w14:paraId="4547A5F0" w14:textId="77777777" w:rsidR="003A7779" w:rsidRDefault="00966C93" w:rsidP="003A7779">
            <w:pPr>
              <w:rPr>
                <w:color w:val="000000"/>
                <w:lang w:val="lt-LT"/>
              </w:rPr>
            </w:pPr>
            <w:r w:rsidRPr="003A7779">
              <w:rPr>
                <w:color w:val="000000"/>
                <w:lang w:val="lt-LT"/>
              </w:rPr>
              <w:t xml:space="preserve">-Ekonominė gerovė daro įtaką šeimų pragyvenimo lygiui; turėtų mažėti probleminių, finansiškai ir socialiai nestabilių šeimų ugdytinių skaičius.          </w:t>
            </w:r>
          </w:p>
          <w:p w14:paraId="3387F582" w14:textId="551943B7" w:rsidR="00966C93" w:rsidRPr="003A7779" w:rsidRDefault="00966C93" w:rsidP="003A7779">
            <w:pPr>
              <w:rPr>
                <w:color w:val="000000"/>
                <w:lang w:val="lt-LT"/>
              </w:rPr>
            </w:pPr>
            <w:r w:rsidRPr="003A7779">
              <w:rPr>
                <w:color w:val="000000"/>
                <w:lang w:val="lt-LT"/>
              </w:rPr>
              <w:t xml:space="preserve">-Lietuvos pertvarkoma vaiko teisių apsaugos sistema sudarys prielaidas efektyviau spręsti su vaikų ugdymu susijusius klausimus.  </w:t>
            </w:r>
          </w:p>
          <w:p w14:paraId="01E239E6" w14:textId="77777777" w:rsidR="00966C93" w:rsidRPr="003A7779" w:rsidRDefault="00966C93" w:rsidP="003A7779">
            <w:pPr>
              <w:rPr>
                <w:color w:val="000000"/>
                <w:lang w:val="lt-LT"/>
              </w:rPr>
            </w:pPr>
          </w:p>
        </w:tc>
        <w:tc>
          <w:tcPr>
            <w:tcW w:w="2928" w:type="dxa"/>
            <w:tcBorders>
              <w:top w:val="single" w:sz="4" w:space="0" w:color="auto"/>
              <w:left w:val="single" w:sz="4" w:space="0" w:color="auto"/>
              <w:bottom w:val="single" w:sz="4" w:space="0" w:color="auto"/>
              <w:right w:val="single" w:sz="4" w:space="0" w:color="auto"/>
            </w:tcBorders>
            <w:hideMark/>
          </w:tcPr>
          <w:p w14:paraId="5ED3CC79" w14:textId="77777777" w:rsidR="001B220A" w:rsidRPr="003A7779" w:rsidRDefault="00085B97" w:rsidP="003A7779">
            <w:pPr>
              <w:rPr>
                <w:color w:val="000000"/>
                <w:lang w:val="lt-LT"/>
              </w:rPr>
            </w:pPr>
            <w:r w:rsidRPr="003A7779">
              <w:rPr>
                <w:color w:val="000000"/>
                <w:lang w:val="lt-LT"/>
              </w:rPr>
              <w:t xml:space="preserve">-Specialiųjų </w:t>
            </w:r>
            <w:r w:rsidR="001B220A" w:rsidRPr="003A7779">
              <w:rPr>
                <w:color w:val="000000"/>
                <w:lang w:val="lt-LT"/>
              </w:rPr>
              <w:t>poreikių vaikų skaičiaus didėjimas.</w:t>
            </w:r>
          </w:p>
          <w:p w14:paraId="7E582655" w14:textId="77777777" w:rsidR="00F235EB" w:rsidRPr="003A7779" w:rsidRDefault="00966C93" w:rsidP="003A7779">
            <w:pPr>
              <w:rPr>
                <w:color w:val="000000"/>
                <w:lang w:val="lt-LT"/>
              </w:rPr>
            </w:pPr>
            <w:r w:rsidRPr="003A7779">
              <w:rPr>
                <w:color w:val="000000"/>
                <w:lang w:val="lt-LT"/>
              </w:rPr>
              <w:t>-Gyventojų i</w:t>
            </w:r>
            <w:r w:rsidR="001B220A" w:rsidRPr="003A7779">
              <w:rPr>
                <w:color w:val="000000"/>
                <w:lang w:val="lt-LT"/>
              </w:rPr>
              <w:t xml:space="preserve">migracija </w:t>
            </w:r>
            <w:r w:rsidR="00F235EB" w:rsidRPr="003A7779">
              <w:rPr>
                <w:color w:val="000000"/>
                <w:lang w:val="lt-LT"/>
              </w:rPr>
              <w:t>padidins poreikio trūkumą papildomai švietimo pagalbai,</w:t>
            </w:r>
            <w:r w:rsidR="0070424A" w:rsidRPr="003A7779">
              <w:rPr>
                <w:color w:val="000000"/>
                <w:lang w:val="lt-LT"/>
              </w:rPr>
              <w:t xml:space="preserve"> sėkmingai mokinių </w:t>
            </w:r>
            <w:proofErr w:type="spellStart"/>
            <w:r w:rsidR="0070424A" w:rsidRPr="003A7779">
              <w:rPr>
                <w:color w:val="000000"/>
                <w:lang w:val="lt-LT"/>
              </w:rPr>
              <w:t>įtraukčiai</w:t>
            </w:r>
            <w:proofErr w:type="spellEnd"/>
            <w:r w:rsidR="0070424A" w:rsidRPr="003A7779">
              <w:rPr>
                <w:color w:val="000000"/>
                <w:lang w:val="lt-LT"/>
              </w:rPr>
              <w:t xml:space="preserve"> </w:t>
            </w:r>
            <w:r w:rsidR="00F235EB" w:rsidRPr="003A7779">
              <w:rPr>
                <w:color w:val="000000"/>
                <w:lang w:val="lt-LT"/>
              </w:rPr>
              <w:t>Lietuvoje.</w:t>
            </w:r>
          </w:p>
          <w:p w14:paraId="5A959694" w14:textId="77777777" w:rsidR="00395FD5" w:rsidRDefault="00395FD5" w:rsidP="003A7779">
            <w:pPr>
              <w:rPr>
                <w:color w:val="000000"/>
                <w:lang w:val="lt-LT"/>
              </w:rPr>
            </w:pPr>
            <w:r w:rsidRPr="003A7779">
              <w:rPr>
                <w:color w:val="000000"/>
                <w:lang w:val="lt-LT"/>
              </w:rPr>
              <w:t>-</w:t>
            </w:r>
            <w:r w:rsidRPr="003A7779">
              <w:rPr>
                <w:lang w:val="lt-LT"/>
              </w:rPr>
              <w:t xml:space="preserve"> </w:t>
            </w:r>
            <w:r w:rsidRPr="003A7779">
              <w:rPr>
                <w:color w:val="000000"/>
                <w:lang w:val="lt-LT"/>
              </w:rPr>
              <w:t>Mokyklos-darželio geografinė padėtis, didelės mokyklos šalia buvimas, kelia grėsmę ugdytinių skaičiaus mažėjimui mokykloje.</w:t>
            </w:r>
          </w:p>
          <w:p w14:paraId="16C37CB3" w14:textId="1D90E45D" w:rsidR="00AF6992" w:rsidRPr="003A7779" w:rsidRDefault="00AF6992" w:rsidP="003A7779">
            <w:pPr>
              <w:rPr>
                <w:color w:val="000000"/>
                <w:lang w:val="lt-LT"/>
              </w:rPr>
            </w:pPr>
          </w:p>
        </w:tc>
      </w:tr>
      <w:tr w:rsidR="001B220A" w:rsidRPr="003A7779" w14:paraId="733317B4" w14:textId="77777777" w:rsidTr="001B220A">
        <w:tc>
          <w:tcPr>
            <w:tcW w:w="1962" w:type="dxa"/>
            <w:tcBorders>
              <w:top w:val="single" w:sz="4" w:space="0" w:color="auto"/>
              <w:left w:val="single" w:sz="4" w:space="0" w:color="auto"/>
              <w:bottom w:val="single" w:sz="4" w:space="0" w:color="auto"/>
              <w:right w:val="single" w:sz="4" w:space="0" w:color="auto"/>
            </w:tcBorders>
            <w:hideMark/>
          </w:tcPr>
          <w:p w14:paraId="0BE9B63B" w14:textId="77777777" w:rsidR="001B220A" w:rsidRPr="003A7779" w:rsidRDefault="001B220A" w:rsidP="003A7779">
            <w:pPr>
              <w:rPr>
                <w:b/>
                <w:color w:val="000000"/>
                <w:lang w:val="lt-LT"/>
              </w:rPr>
            </w:pPr>
            <w:r w:rsidRPr="003A7779">
              <w:rPr>
                <w:b/>
                <w:color w:val="000000"/>
                <w:lang w:val="lt-LT"/>
              </w:rPr>
              <w:t>Technologiniai</w:t>
            </w:r>
          </w:p>
        </w:tc>
        <w:tc>
          <w:tcPr>
            <w:tcW w:w="5190" w:type="dxa"/>
            <w:tcBorders>
              <w:top w:val="single" w:sz="4" w:space="0" w:color="auto"/>
              <w:left w:val="single" w:sz="4" w:space="0" w:color="auto"/>
              <w:bottom w:val="single" w:sz="4" w:space="0" w:color="auto"/>
              <w:right w:val="single" w:sz="4" w:space="0" w:color="auto"/>
            </w:tcBorders>
            <w:hideMark/>
          </w:tcPr>
          <w:p w14:paraId="20009DF9" w14:textId="2E691896" w:rsidR="001B220A" w:rsidRPr="003A7779" w:rsidRDefault="001B220A" w:rsidP="003A7779">
            <w:pPr>
              <w:rPr>
                <w:color w:val="000000"/>
                <w:lang w:val="lt-LT"/>
              </w:rPr>
            </w:pPr>
            <w:r w:rsidRPr="003A7779">
              <w:rPr>
                <w:color w:val="000000"/>
                <w:lang w:val="lt-LT"/>
              </w:rPr>
              <w:t xml:space="preserve">-Naujų šiuolaikinių technologijų įsigijimas ir panaudojimas (interaktyvios lentos, projektoriai, nešiojamieji </w:t>
            </w:r>
            <w:r w:rsidR="00031FE8" w:rsidRPr="003A7779">
              <w:rPr>
                <w:color w:val="000000"/>
                <w:lang w:val="lt-LT"/>
              </w:rPr>
              <w:t xml:space="preserve">ir planšetiniai </w:t>
            </w:r>
            <w:r w:rsidRPr="003A7779">
              <w:rPr>
                <w:color w:val="000000"/>
                <w:lang w:val="lt-LT"/>
              </w:rPr>
              <w:t>kompiuteriai</w:t>
            </w:r>
            <w:r w:rsidR="00031FE8" w:rsidRPr="003A7779">
              <w:rPr>
                <w:color w:val="000000"/>
                <w:lang w:val="lt-LT"/>
              </w:rPr>
              <w:t>,</w:t>
            </w:r>
            <w:r w:rsidR="0017155B" w:rsidRPr="003A7779">
              <w:rPr>
                <w:color w:val="000000"/>
                <w:lang w:val="lt-LT"/>
              </w:rPr>
              <w:t xml:space="preserve"> edukaciniai</w:t>
            </w:r>
            <w:r w:rsidR="000D767E" w:rsidRPr="003A7779">
              <w:rPr>
                <w:color w:val="000000"/>
                <w:lang w:val="lt-LT"/>
              </w:rPr>
              <w:t xml:space="preserve"> </w:t>
            </w:r>
            <w:r w:rsidR="0091708D">
              <w:rPr>
                <w:color w:val="000000"/>
                <w:lang w:val="lt-LT"/>
              </w:rPr>
              <w:t>robotai ,,</w:t>
            </w:r>
            <w:proofErr w:type="spellStart"/>
            <w:r w:rsidR="00031FE8" w:rsidRPr="003A7779">
              <w:rPr>
                <w:color w:val="000000"/>
                <w:lang w:val="lt-LT"/>
              </w:rPr>
              <w:t>Blue</w:t>
            </w:r>
            <w:r w:rsidR="000D767E" w:rsidRPr="003A7779">
              <w:rPr>
                <w:color w:val="000000"/>
                <w:lang w:val="lt-LT"/>
              </w:rPr>
              <w:t>-</w:t>
            </w:r>
            <w:r w:rsidR="00031FE8" w:rsidRPr="003A7779">
              <w:rPr>
                <w:color w:val="000000"/>
                <w:lang w:val="lt-LT"/>
              </w:rPr>
              <w:t>bot</w:t>
            </w:r>
            <w:proofErr w:type="spellEnd"/>
            <w:r w:rsidR="00031FE8" w:rsidRPr="003A7779">
              <w:rPr>
                <w:color w:val="000000"/>
                <w:lang w:val="lt-LT"/>
              </w:rPr>
              <w:t>“</w:t>
            </w:r>
            <w:r w:rsidRPr="003A7779">
              <w:rPr>
                <w:color w:val="000000"/>
                <w:lang w:val="lt-LT"/>
              </w:rPr>
              <w:t>) pagerins ugdymo kokybę.</w:t>
            </w:r>
          </w:p>
          <w:p w14:paraId="52B91732" w14:textId="77777777" w:rsidR="001B220A" w:rsidRPr="003A7779" w:rsidRDefault="001B220A" w:rsidP="003A7779">
            <w:pPr>
              <w:rPr>
                <w:color w:val="000000"/>
                <w:lang w:val="lt-LT"/>
              </w:rPr>
            </w:pPr>
            <w:r w:rsidRPr="003A7779">
              <w:rPr>
                <w:color w:val="000000"/>
                <w:lang w:val="lt-LT"/>
              </w:rPr>
              <w:t>-</w:t>
            </w:r>
            <w:r w:rsidR="002C4B91" w:rsidRPr="003A7779">
              <w:rPr>
                <w:color w:val="000000"/>
                <w:lang w:val="lt-LT"/>
              </w:rPr>
              <w:t>Visi mokytojai</w:t>
            </w:r>
            <w:r w:rsidRPr="003A7779">
              <w:rPr>
                <w:color w:val="000000"/>
                <w:lang w:val="lt-LT"/>
              </w:rPr>
              <w:t xml:space="preserve"> </w:t>
            </w:r>
            <w:r w:rsidR="002C4B91" w:rsidRPr="003A7779">
              <w:rPr>
                <w:color w:val="000000"/>
                <w:lang w:eastAsia="lt-LT"/>
              </w:rPr>
              <w:t xml:space="preserve">ir pagalbos </w:t>
            </w:r>
            <w:proofErr w:type="spellStart"/>
            <w:r w:rsidR="002C4B91" w:rsidRPr="003A7779">
              <w:rPr>
                <w:color w:val="000000"/>
                <w:lang w:eastAsia="lt-LT"/>
              </w:rPr>
              <w:t>mokiniui</w:t>
            </w:r>
            <w:proofErr w:type="spellEnd"/>
            <w:r w:rsidR="002C4B91" w:rsidRPr="003A7779">
              <w:rPr>
                <w:color w:val="000000"/>
                <w:lang w:eastAsia="lt-LT"/>
              </w:rPr>
              <w:t xml:space="preserve"> </w:t>
            </w:r>
            <w:proofErr w:type="spellStart"/>
            <w:r w:rsidR="002C4B91" w:rsidRPr="003A7779">
              <w:rPr>
                <w:color w:val="000000"/>
                <w:lang w:eastAsia="lt-LT"/>
              </w:rPr>
              <w:t>specialistai</w:t>
            </w:r>
            <w:proofErr w:type="spellEnd"/>
            <w:r w:rsidR="002C4B91" w:rsidRPr="003A7779">
              <w:rPr>
                <w:color w:val="000000"/>
                <w:lang w:eastAsia="lt-LT"/>
              </w:rPr>
              <w:t xml:space="preserve"> </w:t>
            </w:r>
            <w:r w:rsidRPr="003A7779">
              <w:rPr>
                <w:color w:val="000000"/>
                <w:lang w:val="lt-LT"/>
              </w:rPr>
              <w:t xml:space="preserve">tobulins </w:t>
            </w:r>
            <w:r w:rsidR="002C4B91" w:rsidRPr="003A7779">
              <w:rPr>
                <w:color w:val="000000"/>
                <w:lang w:val="lt-LT"/>
              </w:rPr>
              <w:t>skaitmeninį</w:t>
            </w:r>
            <w:r w:rsidRPr="003A7779">
              <w:rPr>
                <w:color w:val="000000"/>
                <w:lang w:val="lt-LT"/>
              </w:rPr>
              <w:t xml:space="preserve"> raštingumą</w:t>
            </w:r>
            <w:r w:rsidR="002C4B91" w:rsidRPr="003A7779">
              <w:rPr>
                <w:color w:val="000000"/>
                <w:lang w:val="lt-LT"/>
              </w:rPr>
              <w:t xml:space="preserve">, </w:t>
            </w:r>
            <w:r w:rsidR="000D767E" w:rsidRPr="003A7779">
              <w:rPr>
                <w:color w:val="000000"/>
                <w:lang w:val="lt-LT"/>
              </w:rPr>
              <w:t>mok</w:t>
            </w:r>
            <w:r w:rsidR="002C4B91" w:rsidRPr="003A7779">
              <w:rPr>
                <w:color w:val="000000"/>
                <w:lang w:val="lt-LT"/>
              </w:rPr>
              <w:t>ė</w:t>
            </w:r>
            <w:r w:rsidR="000D767E" w:rsidRPr="003A7779">
              <w:rPr>
                <w:color w:val="000000"/>
                <w:lang w:val="lt-LT"/>
              </w:rPr>
              <w:t>s dirbti su ZOOM, Microsoft TEAMS platformomis, naudos(</w:t>
            </w:r>
            <w:proofErr w:type="spellStart"/>
            <w:r w:rsidR="000D767E" w:rsidRPr="003A7779">
              <w:rPr>
                <w:color w:val="000000"/>
                <w:lang w:val="lt-LT"/>
              </w:rPr>
              <w:t>is</w:t>
            </w:r>
            <w:proofErr w:type="spellEnd"/>
            <w:r w:rsidR="000D767E" w:rsidRPr="003A7779">
              <w:rPr>
                <w:color w:val="000000"/>
                <w:lang w:val="lt-LT"/>
              </w:rPr>
              <w:t>) nuotolinį mokymą(</w:t>
            </w:r>
            <w:proofErr w:type="spellStart"/>
            <w:r w:rsidR="000D767E" w:rsidRPr="003A7779">
              <w:rPr>
                <w:color w:val="000000"/>
                <w:lang w:val="lt-LT"/>
              </w:rPr>
              <w:t>si</w:t>
            </w:r>
            <w:proofErr w:type="spellEnd"/>
            <w:r w:rsidR="000D767E" w:rsidRPr="003A7779">
              <w:rPr>
                <w:color w:val="000000"/>
                <w:lang w:val="lt-LT"/>
              </w:rPr>
              <w:t xml:space="preserve">) </w:t>
            </w:r>
            <w:r w:rsidRPr="003A7779">
              <w:rPr>
                <w:color w:val="000000"/>
                <w:lang w:val="lt-LT"/>
              </w:rPr>
              <w:t>.</w:t>
            </w:r>
          </w:p>
          <w:p w14:paraId="21BBCCC8" w14:textId="77777777" w:rsidR="002C4B91" w:rsidRPr="003A7779" w:rsidRDefault="001B220A" w:rsidP="003A7779">
            <w:pPr>
              <w:rPr>
                <w:color w:val="000000"/>
                <w:lang w:val="lt-LT"/>
              </w:rPr>
            </w:pPr>
            <w:r w:rsidRPr="003A7779">
              <w:rPr>
                <w:color w:val="000000"/>
                <w:lang w:val="lt-LT"/>
              </w:rPr>
              <w:t>-</w:t>
            </w:r>
            <w:r w:rsidR="00DD2E9B" w:rsidRPr="003A7779">
              <w:rPr>
                <w:color w:val="000000"/>
                <w:lang w:val="lt-LT"/>
              </w:rPr>
              <w:t xml:space="preserve">Elektroninis </w:t>
            </w:r>
            <w:r w:rsidR="002C4B91" w:rsidRPr="003A7779">
              <w:rPr>
                <w:color w:val="000000"/>
                <w:lang w:val="lt-LT"/>
              </w:rPr>
              <w:t xml:space="preserve">EDUKA </w:t>
            </w:r>
            <w:r w:rsidR="00DD2E9B" w:rsidRPr="003A7779">
              <w:rPr>
                <w:color w:val="000000"/>
                <w:lang w:val="lt-LT"/>
              </w:rPr>
              <w:t>dienynas leis greitai ir išsamiai mokytojams/tėvams pateikti/apsikeisti informacija.</w:t>
            </w:r>
            <w:r w:rsidR="002C4B91" w:rsidRPr="003A7779">
              <w:rPr>
                <w:color w:val="000000"/>
                <w:lang w:val="lt-LT"/>
              </w:rPr>
              <w:t xml:space="preserve"> </w:t>
            </w:r>
          </w:p>
          <w:p w14:paraId="3CABD28C" w14:textId="77777777" w:rsidR="002C4B91" w:rsidRPr="003A7779" w:rsidRDefault="002C4B91" w:rsidP="003A7779">
            <w:pPr>
              <w:rPr>
                <w:color w:val="000000"/>
                <w:lang w:val="lt-LT"/>
              </w:rPr>
            </w:pPr>
            <w:r w:rsidRPr="003A7779">
              <w:rPr>
                <w:color w:val="000000"/>
                <w:lang w:val="lt-LT"/>
              </w:rPr>
              <w:lastRenderedPageBreak/>
              <w:t>-</w:t>
            </w:r>
            <w:r w:rsidRPr="003A7779">
              <w:rPr>
                <w:lang w:val="lt-LT"/>
              </w:rPr>
              <w:t xml:space="preserve"> </w:t>
            </w:r>
            <w:r w:rsidRPr="003A7779">
              <w:rPr>
                <w:color w:val="000000"/>
                <w:lang w:val="lt-LT"/>
              </w:rPr>
              <w:t>Svetainės, forumai, socialiniai tinklai tarnauja vidiniams bendruomenės tikslams, mokyklos-darželio pristatymo galimybėms.</w:t>
            </w:r>
          </w:p>
          <w:p w14:paraId="26B9200D" w14:textId="77777777" w:rsidR="001B220A" w:rsidRPr="003A7779" w:rsidRDefault="001B220A" w:rsidP="003A7779">
            <w:pPr>
              <w:rPr>
                <w:color w:val="000000"/>
                <w:lang w:val="lt-LT"/>
              </w:rPr>
            </w:pPr>
          </w:p>
        </w:tc>
        <w:tc>
          <w:tcPr>
            <w:tcW w:w="2928" w:type="dxa"/>
            <w:tcBorders>
              <w:top w:val="single" w:sz="4" w:space="0" w:color="auto"/>
              <w:left w:val="single" w:sz="4" w:space="0" w:color="auto"/>
              <w:bottom w:val="single" w:sz="4" w:space="0" w:color="auto"/>
              <w:right w:val="single" w:sz="4" w:space="0" w:color="auto"/>
            </w:tcBorders>
            <w:hideMark/>
          </w:tcPr>
          <w:p w14:paraId="270F4860" w14:textId="77777777" w:rsidR="001B220A" w:rsidRPr="003A7779" w:rsidRDefault="001B220A" w:rsidP="003A7779">
            <w:pPr>
              <w:rPr>
                <w:color w:val="000000"/>
                <w:lang w:val="lt-LT"/>
              </w:rPr>
            </w:pPr>
            <w:r w:rsidRPr="003A7779">
              <w:rPr>
                <w:color w:val="000000"/>
                <w:lang w:val="lt-LT"/>
              </w:rPr>
              <w:lastRenderedPageBreak/>
              <w:t>-</w:t>
            </w:r>
            <w:r w:rsidR="00DE5FAD" w:rsidRPr="003A7779">
              <w:rPr>
                <w:color w:val="000000"/>
                <w:lang w:val="lt-LT"/>
              </w:rPr>
              <w:t>Netikslingas technologijų naudojimas veda prie i</w:t>
            </w:r>
            <w:r w:rsidRPr="003A7779">
              <w:rPr>
                <w:color w:val="000000"/>
                <w:lang w:val="lt-LT"/>
              </w:rPr>
              <w:t>nternetinė</w:t>
            </w:r>
            <w:r w:rsidR="00DE5FAD" w:rsidRPr="003A7779">
              <w:rPr>
                <w:color w:val="000000"/>
                <w:lang w:val="lt-LT"/>
              </w:rPr>
              <w:t>s</w:t>
            </w:r>
            <w:r w:rsidRPr="003A7779">
              <w:rPr>
                <w:color w:val="000000"/>
                <w:lang w:val="lt-LT"/>
              </w:rPr>
              <w:t xml:space="preserve"> priklausomybė</w:t>
            </w:r>
            <w:r w:rsidR="00DE5FAD" w:rsidRPr="003A7779">
              <w:rPr>
                <w:color w:val="000000"/>
                <w:lang w:val="lt-LT"/>
              </w:rPr>
              <w:t>s ir su ja susijusių pavojų.</w:t>
            </w:r>
          </w:p>
          <w:p w14:paraId="10584074" w14:textId="77777777" w:rsidR="001B220A" w:rsidRPr="003A7779" w:rsidRDefault="00DE5FAD" w:rsidP="003A7779">
            <w:pPr>
              <w:rPr>
                <w:color w:val="000000"/>
                <w:lang w:val="lt-LT"/>
              </w:rPr>
            </w:pPr>
            <w:r w:rsidRPr="003A7779">
              <w:rPr>
                <w:color w:val="000000"/>
                <w:lang w:val="lt-LT"/>
              </w:rPr>
              <w:t>-Mobiliaisiais įrenginiais  rašoma informacija dažniausiai trumpinama, tai skurdina kalbą ir raštingumą, mažina tiesioginį bendravimą.</w:t>
            </w:r>
          </w:p>
          <w:p w14:paraId="24AD50BF" w14:textId="77777777" w:rsidR="00DE5FAD" w:rsidRPr="003A7779" w:rsidRDefault="00DE5FAD" w:rsidP="003A7779">
            <w:pPr>
              <w:rPr>
                <w:color w:val="000000"/>
                <w:lang w:val="lt-LT"/>
              </w:rPr>
            </w:pPr>
            <w:r w:rsidRPr="003A7779">
              <w:rPr>
                <w:color w:val="000000"/>
                <w:lang w:val="lt-LT"/>
              </w:rPr>
              <w:t xml:space="preserve">- Šiuolaikinės technologijos dar mažai naudojamos </w:t>
            </w:r>
            <w:r w:rsidR="000936C6" w:rsidRPr="003A7779">
              <w:rPr>
                <w:color w:val="000000"/>
                <w:lang w:val="lt-LT"/>
              </w:rPr>
              <w:lastRenderedPageBreak/>
              <w:t xml:space="preserve">tikslingame ugdytinių </w:t>
            </w:r>
            <w:r w:rsidRPr="003A7779">
              <w:rPr>
                <w:color w:val="000000"/>
                <w:lang w:val="lt-LT"/>
              </w:rPr>
              <w:t>mokymo(</w:t>
            </w:r>
            <w:proofErr w:type="spellStart"/>
            <w:r w:rsidRPr="003A7779">
              <w:rPr>
                <w:color w:val="000000"/>
                <w:lang w:val="lt-LT"/>
              </w:rPr>
              <w:t>si</w:t>
            </w:r>
            <w:proofErr w:type="spellEnd"/>
            <w:r w:rsidRPr="003A7779">
              <w:rPr>
                <w:color w:val="000000"/>
                <w:lang w:val="lt-LT"/>
              </w:rPr>
              <w:t xml:space="preserve">) procese.   </w:t>
            </w:r>
          </w:p>
          <w:p w14:paraId="27FF887A" w14:textId="77777777" w:rsidR="000936C6" w:rsidRPr="003A7779" w:rsidRDefault="002C4B91" w:rsidP="003A7779">
            <w:pPr>
              <w:rPr>
                <w:color w:val="000000"/>
                <w:lang w:val="lt-LT"/>
              </w:rPr>
            </w:pPr>
            <w:r w:rsidRPr="003A7779">
              <w:rPr>
                <w:color w:val="000000"/>
                <w:lang w:val="lt-LT"/>
              </w:rPr>
              <w:t>-</w:t>
            </w:r>
            <w:r w:rsidR="000936C6" w:rsidRPr="003A7779">
              <w:rPr>
                <w:color w:val="000000"/>
                <w:lang w:val="lt-LT"/>
              </w:rPr>
              <w:t>IKT progra</w:t>
            </w:r>
            <w:r w:rsidRPr="003A7779">
              <w:rPr>
                <w:color w:val="000000"/>
                <w:lang w:val="lt-LT"/>
              </w:rPr>
              <w:t>minės ir techninės įrangos tobulėjimas</w:t>
            </w:r>
            <w:r w:rsidR="000936C6" w:rsidRPr="003A7779">
              <w:rPr>
                <w:color w:val="000000"/>
                <w:lang w:val="lt-LT"/>
              </w:rPr>
              <w:t xml:space="preserve"> reikalauja iš mokytojų skirti nuolatinį dėmesį darbo įgūdžiams IKT srityje atnaujinti ir palaikyti. </w:t>
            </w:r>
          </w:p>
          <w:p w14:paraId="1123890A" w14:textId="77777777" w:rsidR="000936C6" w:rsidRPr="003A7779" w:rsidRDefault="000936C6" w:rsidP="003A7779">
            <w:pPr>
              <w:rPr>
                <w:color w:val="000000"/>
                <w:lang w:val="lt-LT"/>
              </w:rPr>
            </w:pPr>
            <w:r w:rsidRPr="003A7779">
              <w:rPr>
                <w:color w:val="000000"/>
                <w:lang w:val="lt-LT"/>
              </w:rPr>
              <w:t>-Augant IKT priemonių naudojimo poreikiui, mokykla</w:t>
            </w:r>
            <w:r w:rsidR="0017155B" w:rsidRPr="003A7779">
              <w:rPr>
                <w:color w:val="000000"/>
                <w:lang w:val="lt-LT"/>
              </w:rPr>
              <w:t>-darželis</w:t>
            </w:r>
            <w:r w:rsidRPr="003A7779">
              <w:rPr>
                <w:color w:val="000000"/>
                <w:lang w:val="lt-LT"/>
              </w:rPr>
              <w:t xml:space="preserve"> susidurs su techninių priemonių ir skaitmenizuotų ugdymo erdvių trūkumu.</w:t>
            </w:r>
          </w:p>
          <w:p w14:paraId="1B4CFA82" w14:textId="77777777" w:rsidR="00DE5FAD" w:rsidRPr="003A7779" w:rsidRDefault="00DE5FAD" w:rsidP="003A7779">
            <w:pPr>
              <w:rPr>
                <w:color w:val="000000"/>
                <w:lang w:val="lt-LT"/>
              </w:rPr>
            </w:pPr>
          </w:p>
        </w:tc>
      </w:tr>
      <w:tr w:rsidR="001B220A" w:rsidRPr="003A7779" w14:paraId="7C35F19C" w14:textId="77777777" w:rsidTr="001B220A">
        <w:tc>
          <w:tcPr>
            <w:tcW w:w="1962" w:type="dxa"/>
            <w:tcBorders>
              <w:top w:val="single" w:sz="4" w:space="0" w:color="auto"/>
              <w:left w:val="single" w:sz="4" w:space="0" w:color="auto"/>
              <w:bottom w:val="single" w:sz="4" w:space="0" w:color="auto"/>
              <w:right w:val="single" w:sz="4" w:space="0" w:color="auto"/>
            </w:tcBorders>
            <w:hideMark/>
          </w:tcPr>
          <w:p w14:paraId="0A21435D" w14:textId="77777777" w:rsidR="001B220A" w:rsidRPr="003A7779" w:rsidRDefault="001B220A" w:rsidP="003A7779">
            <w:pPr>
              <w:rPr>
                <w:b/>
                <w:color w:val="000000"/>
                <w:lang w:val="lt-LT"/>
              </w:rPr>
            </w:pPr>
            <w:r w:rsidRPr="003A7779">
              <w:rPr>
                <w:b/>
                <w:color w:val="000000"/>
                <w:lang w:val="lt-LT"/>
              </w:rPr>
              <w:lastRenderedPageBreak/>
              <w:t>Edukaciniai</w:t>
            </w:r>
          </w:p>
        </w:tc>
        <w:tc>
          <w:tcPr>
            <w:tcW w:w="5190" w:type="dxa"/>
            <w:tcBorders>
              <w:top w:val="single" w:sz="4" w:space="0" w:color="auto"/>
              <w:left w:val="single" w:sz="4" w:space="0" w:color="auto"/>
              <w:bottom w:val="single" w:sz="4" w:space="0" w:color="auto"/>
              <w:right w:val="single" w:sz="4" w:space="0" w:color="auto"/>
            </w:tcBorders>
            <w:hideMark/>
          </w:tcPr>
          <w:p w14:paraId="3921FAB6" w14:textId="77777777" w:rsidR="00F7708D" w:rsidRPr="003A7779" w:rsidRDefault="00F7708D" w:rsidP="003A7779">
            <w:pPr>
              <w:rPr>
                <w:color w:val="000000"/>
                <w:lang w:val="lt-LT"/>
              </w:rPr>
            </w:pPr>
            <w:r w:rsidRPr="003A7779">
              <w:rPr>
                <w:color w:val="000000"/>
                <w:lang w:val="lt-LT"/>
              </w:rPr>
              <w:t>-ŠM</w:t>
            </w:r>
            <w:r w:rsidR="0017155B" w:rsidRPr="003A7779">
              <w:rPr>
                <w:color w:val="000000"/>
                <w:lang w:val="lt-LT"/>
              </w:rPr>
              <w:t>S</w:t>
            </w:r>
            <w:r w:rsidRPr="003A7779">
              <w:rPr>
                <w:color w:val="000000"/>
                <w:lang w:val="lt-LT"/>
              </w:rPr>
              <w:t>M suteikia galimybę rengti individualų mokyklos</w:t>
            </w:r>
            <w:r w:rsidR="0017155B" w:rsidRPr="003A7779">
              <w:rPr>
                <w:color w:val="000000"/>
                <w:lang w:val="lt-LT"/>
              </w:rPr>
              <w:t>-darželio</w:t>
            </w:r>
            <w:r w:rsidRPr="003A7779">
              <w:rPr>
                <w:color w:val="000000"/>
                <w:lang w:val="lt-LT"/>
              </w:rPr>
              <w:t xml:space="preserve"> ugdymo bei metinį veiklos planus.</w:t>
            </w:r>
          </w:p>
          <w:p w14:paraId="679BED3C" w14:textId="77777777" w:rsidR="001B220A" w:rsidRPr="003A7779" w:rsidRDefault="00F7708D" w:rsidP="003A7779">
            <w:pPr>
              <w:rPr>
                <w:color w:val="000000"/>
                <w:lang w:val="lt-LT"/>
              </w:rPr>
            </w:pPr>
            <w:r w:rsidRPr="003A7779">
              <w:rPr>
                <w:color w:val="000000"/>
                <w:lang w:val="lt-LT"/>
              </w:rPr>
              <w:t xml:space="preserve"> </w:t>
            </w:r>
            <w:r w:rsidR="000936C6" w:rsidRPr="003A7779">
              <w:rPr>
                <w:color w:val="000000"/>
                <w:lang w:val="lt-LT"/>
              </w:rPr>
              <w:t>-Didėja</w:t>
            </w:r>
            <w:r w:rsidRPr="003A7779">
              <w:rPr>
                <w:color w:val="000000"/>
                <w:lang w:val="lt-LT"/>
              </w:rPr>
              <w:t xml:space="preserve"> programų pasiūla specialiųjų</w:t>
            </w:r>
            <w:r w:rsidR="001B220A" w:rsidRPr="003A7779">
              <w:rPr>
                <w:color w:val="000000"/>
                <w:lang w:val="lt-LT"/>
              </w:rPr>
              <w:t xml:space="preserve"> poreikių </w:t>
            </w:r>
            <w:r w:rsidRPr="003A7779">
              <w:rPr>
                <w:color w:val="000000"/>
                <w:lang w:val="lt-LT"/>
              </w:rPr>
              <w:t xml:space="preserve">turintiems </w:t>
            </w:r>
            <w:r w:rsidR="001B220A" w:rsidRPr="003A7779">
              <w:rPr>
                <w:color w:val="000000"/>
                <w:lang w:val="lt-LT"/>
              </w:rPr>
              <w:t>vaikams.</w:t>
            </w:r>
          </w:p>
          <w:p w14:paraId="63E8FDD2" w14:textId="77777777" w:rsidR="000936C6" w:rsidRPr="003A7779" w:rsidRDefault="001B220A" w:rsidP="003A7779">
            <w:pPr>
              <w:rPr>
                <w:color w:val="000000"/>
                <w:lang w:val="lt-LT"/>
              </w:rPr>
            </w:pPr>
            <w:r w:rsidRPr="003A7779">
              <w:rPr>
                <w:color w:val="000000"/>
                <w:lang w:val="lt-LT"/>
              </w:rPr>
              <w:t>-</w:t>
            </w:r>
            <w:r w:rsidR="000936C6" w:rsidRPr="003A7779">
              <w:rPr>
                <w:lang w:val="lt-LT"/>
              </w:rPr>
              <w:t xml:space="preserve"> </w:t>
            </w:r>
            <w:r w:rsidR="000936C6" w:rsidRPr="003A7779">
              <w:rPr>
                <w:color w:val="000000"/>
                <w:lang w:val="lt-LT"/>
              </w:rPr>
              <w:t>Mokykloje</w:t>
            </w:r>
            <w:r w:rsidR="0017155B" w:rsidRPr="003A7779">
              <w:rPr>
                <w:color w:val="000000"/>
                <w:lang w:val="lt-LT"/>
              </w:rPr>
              <w:t>-darželyje</w:t>
            </w:r>
            <w:r w:rsidR="000936C6" w:rsidRPr="003A7779">
              <w:rPr>
                <w:color w:val="000000"/>
                <w:lang w:val="lt-LT"/>
              </w:rPr>
              <w:t xml:space="preserve"> plėtojama neformaliojo ugdymo veikla   praplečia formaliojo ugdymo ribas. </w:t>
            </w:r>
            <w:r w:rsidR="00F7708D" w:rsidRPr="003A7779">
              <w:rPr>
                <w:color w:val="000000"/>
                <w:lang w:val="lt-LT"/>
              </w:rPr>
              <w:t>Vyriausybė suteikė galimybę mokiniams naudotis ,,Kultūros pasu”.</w:t>
            </w:r>
          </w:p>
          <w:p w14:paraId="7C5E581F" w14:textId="77777777" w:rsidR="001B220A" w:rsidRPr="003A7779" w:rsidRDefault="000936C6" w:rsidP="003A7779">
            <w:pPr>
              <w:rPr>
                <w:color w:val="000000"/>
                <w:lang w:val="lt-LT"/>
              </w:rPr>
            </w:pPr>
            <w:r w:rsidRPr="003A7779">
              <w:rPr>
                <w:color w:val="000000"/>
                <w:lang w:val="lt-LT"/>
              </w:rPr>
              <w:t xml:space="preserve"> </w:t>
            </w:r>
            <w:r w:rsidR="001B220A" w:rsidRPr="003A7779">
              <w:rPr>
                <w:color w:val="000000"/>
                <w:lang w:val="lt-LT"/>
              </w:rPr>
              <w:t>-Atsirandanti galimy</w:t>
            </w:r>
            <w:r w:rsidRPr="003A7779">
              <w:rPr>
                <w:color w:val="000000"/>
                <w:lang w:val="lt-LT"/>
              </w:rPr>
              <w:t>bė  persikvalifikuoti skatina</w:t>
            </w:r>
            <w:r w:rsidR="001B220A" w:rsidRPr="003A7779">
              <w:rPr>
                <w:color w:val="000000"/>
                <w:lang w:val="lt-LT"/>
              </w:rPr>
              <w:t xml:space="preserve"> mokytojų mokymąsi</w:t>
            </w:r>
            <w:r w:rsidRPr="003A7779">
              <w:rPr>
                <w:color w:val="000000"/>
                <w:lang w:val="lt-LT"/>
              </w:rPr>
              <w:t xml:space="preserve">, </w:t>
            </w:r>
            <w:r w:rsidR="00952CA2" w:rsidRPr="003A7779">
              <w:rPr>
                <w:color w:val="000000"/>
                <w:lang w:val="lt-LT"/>
              </w:rPr>
              <w:t>tobulinamasi</w:t>
            </w:r>
            <w:r w:rsidR="001B220A" w:rsidRPr="003A7779">
              <w:rPr>
                <w:color w:val="000000"/>
                <w:lang w:val="lt-LT"/>
              </w:rPr>
              <w:t>.</w:t>
            </w:r>
          </w:p>
          <w:p w14:paraId="1A36CC33" w14:textId="77777777" w:rsidR="001B220A" w:rsidRDefault="00952CA2" w:rsidP="003A7779">
            <w:pPr>
              <w:rPr>
                <w:color w:val="000000"/>
                <w:lang w:val="lt-LT"/>
              </w:rPr>
            </w:pPr>
            <w:r w:rsidRPr="003A7779">
              <w:rPr>
                <w:color w:val="000000"/>
                <w:lang w:val="lt-LT"/>
              </w:rPr>
              <w:t>-Didėja</w:t>
            </w:r>
            <w:r w:rsidR="001B220A" w:rsidRPr="003A7779">
              <w:rPr>
                <w:color w:val="000000"/>
                <w:lang w:val="lt-LT"/>
              </w:rPr>
              <w:t xml:space="preserve"> galimybė nuolat naudotis IKT.</w:t>
            </w:r>
          </w:p>
          <w:p w14:paraId="4A67A09C" w14:textId="2F98F68A" w:rsidR="00AF6992" w:rsidRPr="003A7779" w:rsidRDefault="00AF6992" w:rsidP="003A7779">
            <w:pPr>
              <w:rPr>
                <w:color w:val="000000"/>
                <w:lang w:val="lt-LT"/>
              </w:rPr>
            </w:pPr>
          </w:p>
        </w:tc>
        <w:tc>
          <w:tcPr>
            <w:tcW w:w="2928" w:type="dxa"/>
            <w:tcBorders>
              <w:top w:val="single" w:sz="4" w:space="0" w:color="auto"/>
              <w:left w:val="single" w:sz="4" w:space="0" w:color="auto"/>
              <w:bottom w:val="single" w:sz="4" w:space="0" w:color="auto"/>
              <w:right w:val="single" w:sz="4" w:space="0" w:color="auto"/>
            </w:tcBorders>
            <w:hideMark/>
          </w:tcPr>
          <w:p w14:paraId="04896A8D" w14:textId="77777777" w:rsidR="001B220A" w:rsidRPr="003A7779" w:rsidRDefault="001B220A" w:rsidP="003A7779">
            <w:pPr>
              <w:rPr>
                <w:color w:val="000000"/>
                <w:lang w:val="lt-LT"/>
              </w:rPr>
            </w:pPr>
            <w:r w:rsidRPr="003A7779">
              <w:rPr>
                <w:color w:val="000000"/>
                <w:lang w:val="lt-LT"/>
              </w:rPr>
              <w:t>-Vadovėlių įvairovės gausa neužtikrina aukštesnės ugdymo(</w:t>
            </w:r>
            <w:proofErr w:type="spellStart"/>
            <w:r w:rsidRPr="003A7779">
              <w:rPr>
                <w:color w:val="000000"/>
                <w:lang w:val="lt-LT"/>
              </w:rPr>
              <w:t>si</w:t>
            </w:r>
            <w:proofErr w:type="spellEnd"/>
            <w:r w:rsidRPr="003A7779">
              <w:rPr>
                <w:color w:val="000000"/>
                <w:lang w:val="lt-LT"/>
              </w:rPr>
              <w:t>) kokybės.</w:t>
            </w:r>
          </w:p>
          <w:p w14:paraId="26C94996" w14:textId="77777777" w:rsidR="000936C6" w:rsidRPr="003A7779" w:rsidRDefault="000936C6" w:rsidP="003A7779">
            <w:pPr>
              <w:rPr>
                <w:color w:val="000000"/>
                <w:lang w:val="lt-LT"/>
              </w:rPr>
            </w:pPr>
            <w:r w:rsidRPr="003A7779">
              <w:rPr>
                <w:color w:val="000000"/>
                <w:lang w:val="lt-LT"/>
              </w:rPr>
              <w:t>-</w:t>
            </w:r>
            <w:r w:rsidR="00952CA2" w:rsidRPr="003A7779">
              <w:rPr>
                <w:color w:val="000000"/>
                <w:lang w:val="lt-LT"/>
              </w:rPr>
              <w:t xml:space="preserve">Brangios mokamos </w:t>
            </w:r>
            <w:r w:rsidRPr="003A7779">
              <w:rPr>
                <w:color w:val="000000"/>
                <w:lang w:val="lt-LT"/>
              </w:rPr>
              <w:t>edukacinės programos riboja ugdymo(</w:t>
            </w:r>
            <w:proofErr w:type="spellStart"/>
            <w:r w:rsidRPr="003A7779">
              <w:rPr>
                <w:color w:val="000000"/>
                <w:lang w:val="lt-LT"/>
              </w:rPr>
              <w:t>si</w:t>
            </w:r>
            <w:proofErr w:type="spellEnd"/>
            <w:r w:rsidRPr="003A7779">
              <w:rPr>
                <w:color w:val="000000"/>
                <w:lang w:val="lt-LT"/>
              </w:rPr>
              <w:t>) galimybes</w:t>
            </w:r>
            <w:r w:rsidR="00C96438" w:rsidRPr="003A7779">
              <w:rPr>
                <w:color w:val="000000"/>
                <w:lang w:val="lt-LT"/>
              </w:rPr>
              <w:t>.</w:t>
            </w:r>
          </w:p>
          <w:p w14:paraId="1318D956" w14:textId="77777777" w:rsidR="00C96438" w:rsidRPr="003A7779" w:rsidRDefault="00C96438" w:rsidP="003A7779">
            <w:pPr>
              <w:rPr>
                <w:color w:val="000000"/>
                <w:lang w:val="lt-LT"/>
              </w:rPr>
            </w:pPr>
            <w:r w:rsidRPr="003A7779">
              <w:rPr>
                <w:color w:val="000000"/>
                <w:lang w:val="lt-LT"/>
              </w:rPr>
              <w:t>-Dėl d</w:t>
            </w:r>
            <w:r w:rsidR="006447D0" w:rsidRPr="003A7779">
              <w:rPr>
                <w:color w:val="000000"/>
                <w:lang w:val="lt-LT"/>
              </w:rPr>
              <w:t>idelio mokinių skaičiaus klasėse</w:t>
            </w:r>
            <w:r w:rsidRPr="003A7779">
              <w:rPr>
                <w:color w:val="000000"/>
                <w:lang w:val="lt-LT"/>
              </w:rPr>
              <w:t xml:space="preserve"> sunku kokybiškai įgyvendinti </w:t>
            </w:r>
            <w:proofErr w:type="spellStart"/>
            <w:r w:rsidRPr="003A7779">
              <w:rPr>
                <w:color w:val="000000"/>
                <w:lang w:val="lt-LT"/>
              </w:rPr>
              <w:t>įtraukųjį</w:t>
            </w:r>
            <w:proofErr w:type="spellEnd"/>
            <w:r w:rsidRPr="003A7779">
              <w:rPr>
                <w:color w:val="000000"/>
                <w:lang w:val="lt-LT"/>
              </w:rPr>
              <w:t xml:space="preserve"> ugdymą.</w:t>
            </w:r>
          </w:p>
          <w:p w14:paraId="3B56638D" w14:textId="77777777" w:rsidR="001B220A" w:rsidRPr="003A7779" w:rsidRDefault="001B220A" w:rsidP="003A7779">
            <w:pPr>
              <w:rPr>
                <w:color w:val="000000"/>
                <w:lang w:val="lt-LT"/>
              </w:rPr>
            </w:pPr>
          </w:p>
        </w:tc>
      </w:tr>
    </w:tbl>
    <w:p w14:paraId="3C82E243" w14:textId="77777777" w:rsidR="001B220A" w:rsidRPr="003A7779" w:rsidRDefault="001B220A" w:rsidP="003A7779">
      <w:pPr>
        <w:jc w:val="both"/>
        <w:rPr>
          <w:color w:val="000000"/>
          <w:lang w:val="lt-LT"/>
        </w:rPr>
      </w:pPr>
    </w:p>
    <w:p w14:paraId="042EF019" w14:textId="572E7919" w:rsidR="001B220A" w:rsidRPr="003A7779" w:rsidRDefault="001B220A" w:rsidP="003A7779">
      <w:pPr>
        <w:pStyle w:val="Sraopastraipa"/>
        <w:numPr>
          <w:ilvl w:val="0"/>
          <w:numId w:val="18"/>
        </w:numPr>
        <w:jc w:val="center"/>
        <w:rPr>
          <w:b/>
          <w:lang w:val="lt-LT"/>
        </w:rPr>
      </w:pPr>
      <w:r w:rsidRPr="003A7779">
        <w:rPr>
          <w:b/>
          <w:lang w:val="lt-LT"/>
        </w:rPr>
        <w:t>VIDINĖ ANALIZĖ</w:t>
      </w:r>
    </w:p>
    <w:p w14:paraId="1596C96C" w14:textId="77777777" w:rsidR="003A7779" w:rsidRPr="003A7779" w:rsidRDefault="003A7779" w:rsidP="003A7779">
      <w:pPr>
        <w:ind w:left="1080"/>
        <w:rPr>
          <w:b/>
          <w:lang w:val="lt-LT"/>
        </w:rPr>
      </w:pPr>
    </w:p>
    <w:p w14:paraId="17BD94B3" w14:textId="77777777" w:rsidR="001B220A" w:rsidRPr="003A7779" w:rsidRDefault="001B220A" w:rsidP="003A7779">
      <w:pPr>
        <w:pStyle w:val="prastasiniatinklio"/>
        <w:spacing w:before="0" w:beforeAutospacing="0" w:after="0" w:afterAutospacing="0"/>
      </w:pPr>
      <w:r w:rsidRPr="003A7779">
        <w:rPr>
          <w:b/>
          <w:bCs/>
        </w:rPr>
        <w:t>1. Organizacinė struktūra, įstaigos</w:t>
      </w:r>
      <w:r w:rsidRPr="003A7779">
        <w:t xml:space="preserve"> </w:t>
      </w:r>
      <w:r w:rsidRPr="003A7779">
        <w:rPr>
          <w:b/>
          <w:bCs/>
        </w:rPr>
        <w:t>valdymas</w:t>
      </w:r>
      <w:r w:rsidRPr="003A7779">
        <w:t> </w:t>
      </w:r>
    </w:p>
    <w:p w14:paraId="5EFE518B" w14:textId="3C02180C" w:rsidR="001B220A" w:rsidRDefault="001B220A" w:rsidP="003A7779">
      <w:pPr>
        <w:pStyle w:val="prastasiniatinklio"/>
        <w:spacing w:before="0" w:beforeAutospacing="0" w:after="0" w:afterAutospacing="0"/>
        <w:rPr>
          <w:b/>
          <w:bCs/>
        </w:rPr>
      </w:pPr>
      <w:r w:rsidRPr="003A7779">
        <w:rPr>
          <w:b/>
          <w:bCs/>
        </w:rPr>
        <w:t>Valdymo struktūra</w:t>
      </w:r>
    </w:p>
    <w:p w14:paraId="3761682A" w14:textId="77777777" w:rsidR="003A7779" w:rsidRPr="003A7779" w:rsidRDefault="003A7779" w:rsidP="003A7779">
      <w:pPr>
        <w:pStyle w:val="prastasiniatinklio"/>
        <w:spacing w:before="0" w:beforeAutospacing="0" w:after="0" w:afterAutospacing="0"/>
      </w:pPr>
    </w:p>
    <w:p w14:paraId="75DDC7C8" w14:textId="77777777" w:rsidR="003A7779" w:rsidRDefault="001B220A" w:rsidP="003A7779">
      <w:pPr>
        <w:rPr>
          <w:lang w:val="lt-LT"/>
        </w:rPr>
      </w:pPr>
      <w:r w:rsidRPr="003A7779">
        <w:rPr>
          <w:lang w:val="lt-LT"/>
        </w:rPr>
        <w:t>Mokyklos-darželio administracija</w:t>
      </w:r>
    </w:p>
    <w:p w14:paraId="5D8B3C61" w14:textId="68BB55F7" w:rsidR="001B220A" w:rsidRPr="003A7779" w:rsidRDefault="001B220A" w:rsidP="003A7779">
      <w:pPr>
        <w:rPr>
          <w:lang w:val="lt-LT"/>
        </w:rPr>
      </w:pPr>
      <w:r w:rsidRPr="003A7779">
        <w:rPr>
          <w:lang w:val="lt-LT"/>
        </w:rPr>
        <w:t xml:space="preserve">                                                                                                </w:t>
      </w:r>
    </w:p>
    <w:tbl>
      <w:tblPr>
        <w:tblW w:w="9653" w:type="dxa"/>
        <w:tblCellSpacing w:w="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5709"/>
        <w:gridCol w:w="2174"/>
      </w:tblGrid>
      <w:tr w:rsidR="001B220A" w:rsidRPr="003A7779" w14:paraId="07B83BA4" w14:textId="77777777" w:rsidTr="003A7779">
        <w:trPr>
          <w:tblCellSpacing w:w="0" w:type="dxa"/>
        </w:trPr>
        <w:tc>
          <w:tcPr>
            <w:tcW w:w="91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982AE2" w14:textId="77777777" w:rsidR="001B220A" w:rsidRPr="003A7779" w:rsidRDefault="001B220A" w:rsidP="003A7779">
            <w:pPr>
              <w:pStyle w:val="Antrat1"/>
              <w:spacing w:before="0" w:after="0"/>
              <w:jc w:val="center"/>
              <w:rPr>
                <w:rFonts w:ascii="Times New Roman" w:hAnsi="Times New Roman" w:cs="Times New Roman"/>
                <w:b w:val="0"/>
                <w:sz w:val="24"/>
                <w:szCs w:val="24"/>
              </w:rPr>
            </w:pPr>
            <w:bookmarkStart w:id="1" w:name="0.1_table01"/>
            <w:bookmarkEnd w:id="1"/>
            <w:r w:rsidRPr="003A7779">
              <w:rPr>
                <w:rFonts w:ascii="Times New Roman" w:hAnsi="Times New Roman" w:cs="Times New Roman"/>
                <w:b w:val="0"/>
                <w:sz w:val="24"/>
                <w:szCs w:val="24"/>
              </w:rPr>
              <w:t>Vardas, pavardė</w:t>
            </w:r>
          </w:p>
        </w:tc>
        <w:tc>
          <w:tcPr>
            <w:tcW w:w="29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B1EB2F" w14:textId="77777777" w:rsidR="001B220A" w:rsidRPr="003A7779" w:rsidRDefault="001B220A" w:rsidP="003A7779">
            <w:pPr>
              <w:pStyle w:val="Antrat1"/>
              <w:spacing w:before="0" w:after="0"/>
              <w:jc w:val="center"/>
              <w:rPr>
                <w:rFonts w:ascii="Times New Roman" w:hAnsi="Times New Roman" w:cs="Times New Roman"/>
                <w:b w:val="0"/>
                <w:sz w:val="24"/>
                <w:szCs w:val="24"/>
              </w:rPr>
            </w:pPr>
            <w:r w:rsidRPr="003A7779">
              <w:rPr>
                <w:rFonts w:ascii="Times New Roman" w:hAnsi="Times New Roman" w:cs="Times New Roman"/>
                <w:b w:val="0"/>
                <w:sz w:val="24"/>
                <w:szCs w:val="24"/>
              </w:rPr>
              <w:t>Pareigybė ir pagrindinės funkcijos</w:t>
            </w:r>
          </w:p>
        </w:tc>
        <w:tc>
          <w:tcPr>
            <w:tcW w:w="11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981DB4" w14:textId="77777777" w:rsidR="001B220A" w:rsidRPr="003A7779" w:rsidRDefault="001B220A" w:rsidP="003A7779">
            <w:pPr>
              <w:pStyle w:val="Antrat1"/>
              <w:spacing w:before="0" w:after="0"/>
              <w:jc w:val="center"/>
              <w:rPr>
                <w:rFonts w:ascii="Times New Roman" w:hAnsi="Times New Roman" w:cs="Times New Roman"/>
                <w:b w:val="0"/>
                <w:sz w:val="24"/>
                <w:szCs w:val="24"/>
              </w:rPr>
            </w:pPr>
            <w:r w:rsidRPr="003A7779">
              <w:rPr>
                <w:rFonts w:ascii="Times New Roman" w:hAnsi="Times New Roman" w:cs="Times New Roman"/>
                <w:b w:val="0"/>
                <w:sz w:val="24"/>
                <w:szCs w:val="24"/>
              </w:rPr>
              <w:t>Vadybinė kategorija</w:t>
            </w:r>
          </w:p>
        </w:tc>
      </w:tr>
      <w:tr w:rsidR="001B220A" w:rsidRPr="003A7779" w14:paraId="65631DB2" w14:textId="77777777" w:rsidTr="003A7779">
        <w:trPr>
          <w:tblCellSpacing w:w="0" w:type="dxa"/>
        </w:trPr>
        <w:tc>
          <w:tcPr>
            <w:tcW w:w="91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D4AD5D" w14:textId="77777777" w:rsidR="001B220A" w:rsidRPr="003A7779" w:rsidRDefault="001B220A" w:rsidP="003A7779">
            <w:pPr>
              <w:rPr>
                <w:lang w:val="lt-LT"/>
              </w:rPr>
            </w:pPr>
            <w:r w:rsidRPr="003A7779">
              <w:rPr>
                <w:lang w:val="lt-LT"/>
              </w:rPr>
              <w:t> </w:t>
            </w:r>
          </w:p>
          <w:p w14:paraId="170B97C3" w14:textId="77777777" w:rsidR="001B220A" w:rsidRPr="003A7779" w:rsidRDefault="001B220A" w:rsidP="003A7779">
            <w:pPr>
              <w:rPr>
                <w:lang w:val="lt-LT"/>
              </w:rPr>
            </w:pPr>
            <w:r w:rsidRPr="003A7779">
              <w:rPr>
                <w:lang w:val="lt-LT"/>
              </w:rPr>
              <w:t>Žaneta Budrienė</w:t>
            </w:r>
          </w:p>
        </w:tc>
        <w:tc>
          <w:tcPr>
            <w:tcW w:w="29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C9D88D" w14:textId="77777777" w:rsidR="001B220A" w:rsidRPr="003A7779" w:rsidRDefault="001B220A" w:rsidP="003A7779">
            <w:pPr>
              <w:pStyle w:val="Antrat1"/>
              <w:spacing w:before="0" w:after="0"/>
              <w:jc w:val="both"/>
              <w:rPr>
                <w:rFonts w:ascii="Times New Roman" w:hAnsi="Times New Roman" w:cs="Times New Roman"/>
                <w:b w:val="0"/>
                <w:sz w:val="24"/>
                <w:szCs w:val="24"/>
              </w:rPr>
            </w:pPr>
            <w:r w:rsidRPr="003A7779">
              <w:rPr>
                <w:rFonts w:ascii="Times New Roman" w:hAnsi="Times New Roman" w:cs="Times New Roman"/>
                <w:b w:val="0"/>
                <w:sz w:val="24"/>
                <w:szCs w:val="24"/>
              </w:rPr>
              <w:t xml:space="preserve">Direktorė: telkia mokyklos-darželio bendruomenę Švietimo įstatymo numatytoms nuostatoms, ugdymo tikslams ir uždaviniams įgyvendinti, mokyklos-darželio veiklos programai ir strateginiam planui vykdyti, analizuoja ugdymo procesą ir teikia svarstymui jo tobulinimo būdus, kartu su mokyklos-darželio bendruomene numato veiklos kryptis, rengia veiklos programą, strateginį planą, nuostatus, vidaus darbo tvarką, </w:t>
            </w:r>
            <w:r w:rsidRPr="003A7779">
              <w:rPr>
                <w:rFonts w:ascii="Times New Roman" w:hAnsi="Times New Roman" w:cs="Times New Roman"/>
                <w:b w:val="0"/>
                <w:sz w:val="24"/>
                <w:szCs w:val="24"/>
              </w:rPr>
              <w:lastRenderedPageBreak/>
              <w:t>metų veiklos ataskaitą ir teikia pritarti mokyklos-darželio tarybai.</w:t>
            </w:r>
          </w:p>
          <w:p w14:paraId="0485625B" w14:textId="77777777" w:rsidR="001B220A" w:rsidRPr="003A7779" w:rsidRDefault="001B220A" w:rsidP="003A7779">
            <w:pPr>
              <w:rPr>
                <w:lang w:val="lt-LT" w:eastAsia="lt-LT"/>
              </w:rPr>
            </w:pPr>
          </w:p>
        </w:tc>
        <w:tc>
          <w:tcPr>
            <w:tcW w:w="11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C1AFB54" w14:textId="77777777" w:rsidR="001B220A" w:rsidRPr="003A7779" w:rsidRDefault="001B220A" w:rsidP="003A7779">
            <w:pPr>
              <w:rPr>
                <w:lang w:val="lt-LT"/>
              </w:rPr>
            </w:pPr>
            <w:r w:rsidRPr="003A7779">
              <w:rPr>
                <w:lang w:val="lt-LT"/>
              </w:rPr>
              <w:lastRenderedPageBreak/>
              <w:t> </w:t>
            </w:r>
          </w:p>
          <w:p w14:paraId="022876D3" w14:textId="77777777" w:rsidR="001B220A" w:rsidRPr="003A7779" w:rsidRDefault="001B220A" w:rsidP="003A7779">
            <w:pPr>
              <w:rPr>
                <w:lang w:val="lt-LT"/>
              </w:rPr>
            </w:pPr>
            <w:r w:rsidRPr="003A7779">
              <w:rPr>
                <w:lang w:val="lt-LT"/>
              </w:rPr>
              <w:t>II vadybinė</w:t>
            </w:r>
          </w:p>
        </w:tc>
      </w:tr>
      <w:tr w:rsidR="001B220A" w:rsidRPr="003A7779" w14:paraId="23B42BC1" w14:textId="77777777" w:rsidTr="003A7779">
        <w:trPr>
          <w:tblCellSpacing w:w="0" w:type="dxa"/>
        </w:trPr>
        <w:tc>
          <w:tcPr>
            <w:tcW w:w="91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77137A" w14:textId="77777777" w:rsidR="001B220A" w:rsidRPr="003A7779" w:rsidRDefault="001B220A" w:rsidP="003A7779">
            <w:pPr>
              <w:rPr>
                <w:lang w:val="lt-LT"/>
              </w:rPr>
            </w:pPr>
            <w:r w:rsidRPr="003A7779">
              <w:rPr>
                <w:lang w:val="lt-LT"/>
              </w:rPr>
              <w:lastRenderedPageBreak/>
              <w:t> </w:t>
            </w:r>
          </w:p>
          <w:p w14:paraId="413309AF" w14:textId="77777777" w:rsidR="001B220A" w:rsidRPr="003A7779" w:rsidRDefault="001B220A" w:rsidP="003A7779">
            <w:pPr>
              <w:rPr>
                <w:lang w:val="lt-LT"/>
              </w:rPr>
            </w:pPr>
            <w:r w:rsidRPr="003A7779">
              <w:rPr>
                <w:lang w:val="lt-LT"/>
              </w:rPr>
              <w:t>Rima Rutkauskienė</w:t>
            </w:r>
          </w:p>
        </w:tc>
        <w:tc>
          <w:tcPr>
            <w:tcW w:w="29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075AA9" w14:textId="77777777" w:rsidR="001B220A" w:rsidRPr="003A7779" w:rsidRDefault="001B220A" w:rsidP="003A7779">
            <w:pPr>
              <w:pStyle w:val="Pagrindinistekstas3"/>
              <w:spacing w:after="0"/>
              <w:jc w:val="both"/>
              <w:rPr>
                <w:sz w:val="24"/>
                <w:szCs w:val="24"/>
                <w:lang w:val="lt-LT"/>
              </w:rPr>
            </w:pPr>
            <w:r w:rsidRPr="003A7779">
              <w:rPr>
                <w:sz w:val="24"/>
                <w:szCs w:val="24"/>
                <w:lang w:val="lt-LT"/>
              </w:rPr>
              <w:t>Direktoriaus pavaduotoja ugdymui: dalyvauja rengiant pedagoginės veiklos metinį ir strateginį planus, projektus, programas ir dalyvauja jų vykdyme, nuolatos stebi strateginio, metinio veiklos planų, mokyklos-darželio tarybos, mokytojų tarybos nutarimų vykdymą, teikia konsultacijas mokytojams ir tėvams, organizuoja pedagoginį tėvų (globėjų) švietimą, sistemingai vykdo pedagoginio proceso priežiūrą mokykloje-darželyje.</w:t>
            </w:r>
          </w:p>
        </w:tc>
        <w:tc>
          <w:tcPr>
            <w:tcW w:w="11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2DE84C" w14:textId="77777777" w:rsidR="001B220A" w:rsidRPr="003A7779" w:rsidRDefault="001B220A" w:rsidP="003A7779">
            <w:pPr>
              <w:rPr>
                <w:lang w:val="lt-LT"/>
              </w:rPr>
            </w:pPr>
            <w:r w:rsidRPr="003A7779">
              <w:rPr>
                <w:lang w:val="lt-LT"/>
              </w:rPr>
              <w:t> </w:t>
            </w:r>
          </w:p>
          <w:p w14:paraId="0B35A2D3" w14:textId="77777777" w:rsidR="001B220A" w:rsidRPr="003A7779" w:rsidRDefault="000864C2" w:rsidP="003A7779">
            <w:pPr>
              <w:rPr>
                <w:lang w:val="lt-LT"/>
              </w:rPr>
            </w:pPr>
            <w:r w:rsidRPr="003A7779">
              <w:rPr>
                <w:lang w:val="lt-LT"/>
              </w:rPr>
              <w:t>III vadybinė</w:t>
            </w:r>
          </w:p>
        </w:tc>
      </w:tr>
    </w:tbl>
    <w:p w14:paraId="51FF604E" w14:textId="77777777" w:rsidR="001B220A" w:rsidRPr="003A7779" w:rsidRDefault="001B220A" w:rsidP="003A7779">
      <w:pPr>
        <w:rPr>
          <w:lang w:val="lt-LT"/>
        </w:rPr>
      </w:pPr>
      <w:r w:rsidRPr="003A7779">
        <w:rPr>
          <w:lang w:val="lt-LT"/>
        </w:rPr>
        <w:t> </w:t>
      </w:r>
    </w:p>
    <w:p w14:paraId="4D1E7E55" w14:textId="77777777" w:rsidR="001B220A" w:rsidRPr="003A7779" w:rsidRDefault="001B220A" w:rsidP="003A7779">
      <w:pPr>
        <w:autoSpaceDE w:val="0"/>
        <w:autoSpaceDN w:val="0"/>
        <w:adjustRightInd w:val="0"/>
        <w:jc w:val="both"/>
        <w:rPr>
          <w:lang w:val="lt-LT" w:eastAsia="lt-LT"/>
        </w:rPr>
      </w:pPr>
      <w:r w:rsidRPr="003A7779">
        <w:rPr>
          <w:lang w:val="lt-LT" w:eastAsia="lt-LT"/>
        </w:rPr>
        <w:t>Mokykloje-darželyje veikia savivaldos institucijos:</w:t>
      </w:r>
    </w:p>
    <w:p w14:paraId="25E14F3C" w14:textId="77777777" w:rsidR="001B220A" w:rsidRPr="003A7779" w:rsidRDefault="001B220A" w:rsidP="003A7779">
      <w:pPr>
        <w:jc w:val="both"/>
        <w:rPr>
          <w:lang w:val="lt-LT"/>
        </w:rPr>
      </w:pPr>
      <w:r w:rsidRPr="003A7779">
        <w:rPr>
          <w:iCs/>
          <w:lang w:val="lt-LT" w:eastAsia="lt-LT"/>
        </w:rPr>
        <w:t xml:space="preserve">- Mokyklos-darželio taryba </w:t>
      </w:r>
      <w:r w:rsidRPr="003A7779">
        <w:rPr>
          <w:lang w:val="lt-LT" w:eastAsia="lt-LT"/>
        </w:rPr>
        <w:t xml:space="preserve">- aukščiausia mokyklos-darželio savivaldos institucija, </w:t>
      </w:r>
      <w:r w:rsidRPr="003A7779">
        <w:rPr>
          <w:lang w:val="lt-LT"/>
        </w:rPr>
        <w:t xml:space="preserve">lygiomis dalimis telkianti ugdytinių tėvus (globėjus) ir mokytojus svarbiausiems įstaigos veiklos tikslams įgyvendinti ir uždaviniams spręsti. </w:t>
      </w:r>
    </w:p>
    <w:p w14:paraId="4FA967CB" w14:textId="77777777" w:rsidR="001B220A" w:rsidRPr="003A7779" w:rsidRDefault="001B220A" w:rsidP="003A7779">
      <w:pPr>
        <w:autoSpaceDE w:val="0"/>
        <w:autoSpaceDN w:val="0"/>
        <w:adjustRightInd w:val="0"/>
        <w:jc w:val="both"/>
        <w:rPr>
          <w:lang w:val="lt-LT"/>
        </w:rPr>
      </w:pPr>
      <w:r w:rsidRPr="003A7779">
        <w:rPr>
          <w:iCs/>
          <w:lang w:val="lt-LT" w:eastAsia="lt-LT"/>
        </w:rPr>
        <w:t xml:space="preserve">- Mokytojų taryba </w:t>
      </w:r>
      <w:r w:rsidRPr="003A7779">
        <w:rPr>
          <w:lang w:val="lt-LT" w:eastAsia="lt-LT"/>
        </w:rPr>
        <w:t xml:space="preserve">- </w:t>
      </w:r>
      <w:r w:rsidRPr="003A7779">
        <w:rPr>
          <w:lang w:val="lt-LT"/>
        </w:rPr>
        <w:t>nuolat veikianti mokyklos-darželio savivaldos institucija, skirta mokinių ir ugdytinių ugdymo klausimams spręsti.</w:t>
      </w:r>
    </w:p>
    <w:p w14:paraId="30FFBD06" w14:textId="77777777" w:rsidR="000D7C79" w:rsidRPr="003A7779" w:rsidRDefault="007223DC" w:rsidP="003A7779">
      <w:pPr>
        <w:autoSpaceDE w:val="0"/>
        <w:autoSpaceDN w:val="0"/>
        <w:adjustRightInd w:val="0"/>
        <w:jc w:val="both"/>
        <w:rPr>
          <w:lang w:val="lt-LT"/>
        </w:rPr>
      </w:pPr>
      <w:r w:rsidRPr="003A7779">
        <w:rPr>
          <w:lang w:val="lt-LT"/>
        </w:rPr>
        <w:t>Metodinė taryba</w:t>
      </w:r>
      <w:r w:rsidR="00BA5ECD" w:rsidRPr="003A7779">
        <w:rPr>
          <w:lang w:val="lt-LT"/>
        </w:rPr>
        <w:t xml:space="preserve"> – mokykloje</w:t>
      </w:r>
      <w:r w:rsidR="0017155B" w:rsidRPr="003A7779">
        <w:rPr>
          <w:lang w:val="lt-LT"/>
        </w:rPr>
        <w:t>-darželyje</w:t>
      </w:r>
      <w:r w:rsidR="00BA5ECD" w:rsidRPr="003A7779">
        <w:rPr>
          <w:lang w:val="lt-LT"/>
        </w:rPr>
        <w:t xml:space="preserve"> veikianti mokytojų grupė, organizuojanti ir koordinuojanti metodinių grupių veiklą.</w:t>
      </w:r>
    </w:p>
    <w:p w14:paraId="5E0366B2" w14:textId="77777777" w:rsidR="00E1757F" w:rsidRPr="003A7779" w:rsidRDefault="00E1757F" w:rsidP="003A7779">
      <w:pPr>
        <w:autoSpaceDE w:val="0"/>
        <w:autoSpaceDN w:val="0"/>
        <w:adjustRightInd w:val="0"/>
        <w:jc w:val="both"/>
        <w:rPr>
          <w:lang w:val="lt-LT"/>
        </w:rPr>
      </w:pPr>
      <w:r w:rsidRPr="003A7779">
        <w:rPr>
          <w:lang w:val="lt-LT"/>
        </w:rPr>
        <w:t>Vaiko gerovės komisija</w:t>
      </w:r>
      <w:r w:rsidR="00BA5ECD" w:rsidRPr="003A7779">
        <w:rPr>
          <w:lang w:val="lt-LT"/>
        </w:rPr>
        <w:t xml:space="preserve"> - besi</w:t>
      </w:r>
      <w:r w:rsidR="00BA5ECD" w:rsidRPr="003A7779">
        <w:rPr>
          <w:color w:val="000000"/>
          <w:shd w:val="clear" w:color="auto" w:fill="FFFFFF"/>
          <w:lang w:val="lt-LT"/>
        </w:rPr>
        <w:t>rūpi</w:t>
      </w:r>
      <w:r w:rsidR="00454391" w:rsidRPr="003A7779">
        <w:rPr>
          <w:color w:val="000000"/>
          <w:shd w:val="clear" w:color="auto" w:fill="FFFFFF"/>
          <w:lang w:val="lt-LT"/>
        </w:rPr>
        <w:t>na</w:t>
      </w:r>
      <w:r w:rsidR="00BA5ECD" w:rsidRPr="003A7779">
        <w:rPr>
          <w:color w:val="000000"/>
          <w:shd w:val="clear" w:color="auto" w:fill="FFFFFF"/>
          <w:lang w:val="lt-LT"/>
        </w:rPr>
        <w:t>nti vaikų saugia ir palankia ugdymosi aplinka.</w:t>
      </w:r>
    </w:p>
    <w:p w14:paraId="43879A7F" w14:textId="77777777" w:rsidR="00BA5ECD" w:rsidRPr="003A7779" w:rsidRDefault="00BA5ECD" w:rsidP="003A7779">
      <w:pPr>
        <w:autoSpaceDE w:val="0"/>
        <w:autoSpaceDN w:val="0"/>
        <w:adjustRightInd w:val="0"/>
        <w:jc w:val="both"/>
        <w:rPr>
          <w:lang w:val="lt-LT"/>
        </w:rPr>
      </w:pPr>
      <w:r w:rsidRPr="003A7779">
        <w:rPr>
          <w:lang w:val="lt-LT"/>
        </w:rPr>
        <w:t>Tėvų iniciatyvinė grupė - inicijuojanti ir padedanti įgyvendinti įvairius pokyčius mokykloje</w:t>
      </w:r>
      <w:r w:rsidR="0017155B" w:rsidRPr="003A7779">
        <w:rPr>
          <w:lang w:val="lt-LT"/>
        </w:rPr>
        <w:t>-darželyje</w:t>
      </w:r>
      <w:r w:rsidRPr="003A7779">
        <w:rPr>
          <w:lang w:val="lt-LT"/>
        </w:rPr>
        <w:t>: dalyvaujanti sprendžiant ir tobulinant ugdymo proceso, socialinius, finansinius ir kt. mokyklos</w:t>
      </w:r>
      <w:r w:rsidR="0017155B" w:rsidRPr="003A7779">
        <w:rPr>
          <w:lang w:val="lt-LT"/>
        </w:rPr>
        <w:t>-darželio</w:t>
      </w:r>
      <w:r w:rsidRPr="003A7779">
        <w:rPr>
          <w:lang w:val="lt-LT"/>
        </w:rPr>
        <w:t xml:space="preserve"> veiklos klausimus. </w:t>
      </w:r>
    </w:p>
    <w:p w14:paraId="443EE030" w14:textId="77777777" w:rsidR="000D7C79" w:rsidRPr="003A7779" w:rsidRDefault="000D7C79" w:rsidP="003A7779">
      <w:pPr>
        <w:autoSpaceDE w:val="0"/>
        <w:autoSpaceDN w:val="0"/>
        <w:adjustRightInd w:val="0"/>
        <w:jc w:val="both"/>
        <w:rPr>
          <w:lang w:val="lt-LT" w:eastAsia="lt-LT"/>
        </w:rPr>
      </w:pPr>
    </w:p>
    <w:p w14:paraId="3B2B7A6A" w14:textId="29390028" w:rsidR="001B220A" w:rsidRPr="003A7779" w:rsidRDefault="00191A7E" w:rsidP="003A7779">
      <w:pPr>
        <w:pStyle w:val="prastasiniatinklio"/>
        <w:spacing w:before="0" w:beforeAutospacing="0" w:after="0" w:afterAutospacing="0"/>
        <w:rPr>
          <w:b/>
          <w:bCs/>
        </w:rPr>
      </w:pPr>
      <w:r>
        <w:rPr>
          <w:b/>
          <w:bCs/>
        </w:rPr>
        <w:t>2. Žmogiškieji</w:t>
      </w:r>
      <w:r w:rsidR="001B220A" w:rsidRPr="003A7779">
        <w:rPr>
          <w:b/>
          <w:bCs/>
        </w:rPr>
        <w:t xml:space="preserve"> ištekliai</w:t>
      </w:r>
    </w:p>
    <w:p w14:paraId="0E03FA58" w14:textId="77777777" w:rsidR="001B220A" w:rsidRPr="003A7779" w:rsidRDefault="001B220A" w:rsidP="003A7779">
      <w:pPr>
        <w:numPr>
          <w:ilvl w:val="1"/>
          <w:numId w:val="4"/>
        </w:numPr>
        <w:rPr>
          <w:lang w:val="lt-LT"/>
        </w:rPr>
      </w:pPr>
      <w:r w:rsidRPr="003A7779">
        <w:rPr>
          <w:b/>
          <w:bCs/>
          <w:lang w:val="lt-LT"/>
        </w:rPr>
        <w:t xml:space="preserve">Ugdytiniai </w:t>
      </w:r>
    </w:p>
    <w:p w14:paraId="49A7C089" w14:textId="77777777" w:rsidR="007223DC" w:rsidRPr="003A7779" w:rsidRDefault="00A505B4" w:rsidP="003A7779">
      <w:pPr>
        <w:tabs>
          <w:tab w:val="num" w:pos="720"/>
          <w:tab w:val="num" w:pos="900"/>
        </w:tabs>
        <w:ind w:left="900"/>
        <w:jc w:val="center"/>
        <w:rPr>
          <w:lang w:val="lt-LT"/>
        </w:rPr>
      </w:pPr>
      <w:r w:rsidRPr="003A7779">
        <w:rPr>
          <w:b/>
          <w:noProof/>
          <w:lang w:val="lt-LT" w:eastAsia="lt-LT"/>
        </w:rPr>
        <w:drawing>
          <wp:inline distT="0" distB="0" distL="0" distR="0" wp14:anchorId="102EA11B" wp14:editId="67E753F6">
            <wp:extent cx="4229896" cy="1801495"/>
            <wp:effectExtent l="0" t="0" r="18415" b="8255"/>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63E15D" w14:textId="77777777" w:rsidR="00421618" w:rsidRDefault="00421618" w:rsidP="00421618">
      <w:pPr>
        <w:tabs>
          <w:tab w:val="num" w:pos="720"/>
          <w:tab w:val="num" w:pos="900"/>
        </w:tabs>
        <w:rPr>
          <w:lang w:val="lt-LT"/>
        </w:rPr>
      </w:pPr>
    </w:p>
    <w:p w14:paraId="439214F2" w14:textId="3C0BF286" w:rsidR="007223DC" w:rsidRPr="003A7779" w:rsidRDefault="001B220A" w:rsidP="00421618">
      <w:pPr>
        <w:tabs>
          <w:tab w:val="num" w:pos="720"/>
          <w:tab w:val="num" w:pos="900"/>
        </w:tabs>
        <w:rPr>
          <w:b/>
          <w:noProof/>
          <w:lang w:val="lt-LT" w:eastAsia="lt-LT"/>
        </w:rPr>
      </w:pPr>
      <w:r w:rsidRPr="003A7779">
        <w:rPr>
          <w:lang w:val="lt-LT"/>
        </w:rPr>
        <w:t xml:space="preserve">Mokinių skaičius mažėjo kelerius metus dėl demografinės situacijos, </w:t>
      </w:r>
      <w:r w:rsidR="00207AFA" w:rsidRPr="003A7779">
        <w:rPr>
          <w:lang w:val="lt-LT"/>
        </w:rPr>
        <w:t>bendras ugdytinių</w:t>
      </w:r>
      <w:r w:rsidRPr="003A7779">
        <w:rPr>
          <w:lang w:val="lt-LT"/>
        </w:rPr>
        <w:t xml:space="preserve"> skaičius i</w:t>
      </w:r>
      <w:r w:rsidR="00E56EA1" w:rsidRPr="003A7779">
        <w:rPr>
          <w:lang w:val="lt-LT"/>
        </w:rPr>
        <w:t>r klasių komplektacija stabili.</w:t>
      </w:r>
      <w:r w:rsidR="007223DC" w:rsidRPr="003A7779">
        <w:rPr>
          <w:b/>
          <w:noProof/>
          <w:lang w:val="lt-LT" w:eastAsia="lt-LT"/>
        </w:rPr>
        <w:t xml:space="preserve"> </w:t>
      </w:r>
    </w:p>
    <w:p w14:paraId="563A6533" w14:textId="77777777" w:rsidR="001B220A" w:rsidRPr="003A7779" w:rsidRDefault="007223DC" w:rsidP="003A7779">
      <w:pPr>
        <w:tabs>
          <w:tab w:val="num" w:pos="720"/>
          <w:tab w:val="num" w:pos="900"/>
        </w:tabs>
        <w:ind w:left="900"/>
        <w:jc w:val="center"/>
        <w:rPr>
          <w:b/>
          <w:lang w:val="lt-LT"/>
        </w:rPr>
      </w:pPr>
      <w:r w:rsidRPr="003A7779">
        <w:rPr>
          <w:b/>
          <w:noProof/>
          <w:lang w:val="lt-LT" w:eastAsia="lt-LT"/>
        </w:rPr>
        <w:lastRenderedPageBreak/>
        <w:drawing>
          <wp:inline distT="0" distB="0" distL="0" distR="0" wp14:anchorId="308CE553" wp14:editId="28467CA4">
            <wp:extent cx="4183039" cy="1678675"/>
            <wp:effectExtent l="0" t="0" r="8255" b="17145"/>
            <wp:docPr id="7" name="Diagra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94934D7" w14:textId="77777777" w:rsidR="008F601F" w:rsidRPr="003A7779" w:rsidRDefault="008F601F" w:rsidP="003A7779">
      <w:pPr>
        <w:tabs>
          <w:tab w:val="num" w:pos="720"/>
          <w:tab w:val="num" w:pos="900"/>
        </w:tabs>
        <w:ind w:left="540"/>
        <w:rPr>
          <w:b/>
          <w:lang w:val="lt-LT"/>
        </w:rPr>
      </w:pPr>
    </w:p>
    <w:p w14:paraId="287CD162" w14:textId="08820556" w:rsidR="001B220A" w:rsidRDefault="001B220A" w:rsidP="003A7779">
      <w:pPr>
        <w:tabs>
          <w:tab w:val="num" w:pos="900"/>
        </w:tabs>
        <w:jc w:val="both"/>
        <w:rPr>
          <w:lang w:val="lt-LT"/>
        </w:rPr>
      </w:pPr>
      <w:r w:rsidRPr="003A7779">
        <w:rPr>
          <w:lang w:val="lt-LT"/>
        </w:rPr>
        <w:t>Maksimaliai išnaudojamos neformaliajam švi</w:t>
      </w:r>
      <w:r w:rsidR="00971700" w:rsidRPr="003A7779">
        <w:rPr>
          <w:lang w:val="lt-LT"/>
        </w:rPr>
        <w:t>etimui skirtos valandos.  Stabilus</w:t>
      </w:r>
      <w:r w:rsidRPr="003A7779">
        <w:rPr>
          <w:lang w:val="lt-LT"/>
        </w:rPr>
        <w:t xml:space="preserve"> mokinių, lankančių neformaliojo švietimo užsiėmimus skaičius. Dauguma vaikų lanko po 2-3 būrelius. Pasikeitė neformaliojo švietimo pr</w:t>
      </w:r>
      <w:r w:rsidR="00971700" w:rsidRPr="003A7779">
        <w:rPr>
          <w:lang w:val="lt-LT"/>
        </w:rPr>
        <w:t xml:space="preserve">ogramų pasiūla </w:t>
      </w:r>
      <w:r w:rsidRPr="003A7779">
        <w:rPr>
          <w:lang w:val="lt-LT"/>
        </w:rPr>
        <w:t>– pakeistos pačios programos, jų daugiau.</w:t>
      </w:r>
    </w:p>
    <w:p w14:paraId="7F1363D1" w14:textId="77777777" w:rsidR="00421618" w:rsidRPr="003A7779" w:rsidRDefault="00421618" w:rsidP="003A7779">
      <w:pPr>
        <w:tabs>
          <w:tab w:val="num" w:pos="900"/>
        </w:tabs>
        <w:jc w:val="both"/>
        <w:rPr>
          <w:lang w:val="lt-LT"/>
        </w:rPr>
      </w:pPr>
    </w:p>
    <w:p w14:paraId="577955B2" w14:textId="77777777" w:rsidR="005565FD" w:rsidRPr="003A7779" w:rsidRDefault="005565FD" w:rsidP="003A7779">
      <w:pPr>
        <w:tabs>
          <w:tab w:val="num" w:pos="720"/>
          <w:tab w:val="num" w:pos="900"/>
        </w:tabs>
        <w:ind w:left="540"/>
        <w:jc w:val="center"/>
        <w:rPr>
          <w:b/>
          <w:lang w:val="lt-LT"/>
        </w:rPr>
      </w:pPr>
      <w:r w:rsidRPr="003A7779">
        <w:rPr>
          <w:b/>
          <w:noProof/>
          <w:lang w:val="lt-LT" w:eastAsia="lt-LT"/>
        </w:rPr>
        <w:drawing>
          <wp:inline distT="0" distB="0" distL="0" distR="0" wp14:anchorId="3328711A" wp14:editId="3187BDE6">
            <wp:extent cx="3951027" cy="1917511"/>
            <wp:effectExtent l="0" t="0" r="11430" b="6985"/>
            <wp:docPr id="8" name="Diagra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49A273C" w14:textId="77777777" w:rsidR="00421618" w:rsidRDefault="00421618" w:rsidP="003A7779">
      <w:pPr>
        <w:tabs>
          <w:tab w:val="num" w:pos="900"/>
        </w:tabs>
        <w:rPr>
          <w:lang w:val="lt-LT"/>
        </w:rPr>
      </w:pPr>
    </w:p>
    <w:p w14:paraId="05C03661" w14:textId="640125E6" w:rsidR="005565FD" w:rsidRDefault="001B220A" w:rsidP="0091708D">
      <w:pPr>
        <w:tabs>
          <w:tab w:val="num" w:pos="900"/>
        </w:tabs>
        <w:rPr>
          <w:lang w:val="lt-LT"/>
        </w:rPr>
      </w:pPr>
      <w:r w:rsidRPr="003A7779">
        <w:rPr>
          <w:lang w:val="lt-LT"/>
        </w:rPr>
        <w:t>Specialiųjų poreikių</w:t>
      </w:r>
      <w:r w:rsidR="00D77B4A" w:rsidRPr="003A7779">
        <w:rPr>
          <w:lang w:val="lt-LT"/>
        </w:rPr>
        <w:t xml:space="preserve"> vaikų</w:t>
      </w:r>
      <w:r w:rsidR="005565FD" w:rsidRPr="003A7779">
        <w:rPr>
          <w:lang w:val="lt-LT"/>
        </w:rPr>
        <w:t xml:space="preserve"> skaičius</w:t>
      </w:r>
      <w:r w:rsidR="00D77B4A" w:rsidRPr="003A7779">
        <w:rPr>
          <w:lang w:val="lt-LT"/>
        </w:rPr>
        <w:t xml:space="preserve"> ikimokyklinio, priešmokyklinio ir pradinio ugdymo </w:t>
      </w:r>
      <w:proofErr w:type="spellStart"/>
      <w:r w:rsidR="00D77B4A" w:rsidRPr="003A7779">
        <w:rPr>
          <w:lang w:val="lt-LT"/>
        </w:rPr>
        <w:t>koncentruose</w:t>
      </w:r>
      <w:proofErr w:type="spellEnd"/>
      <w:r w:rsidR="00D77B4A" w:rsidRPr="003A7779">
        <w:rPr>
          <w:lang w:val="lt-LT"/>
        </w:rPr>
        <w:t xml:space="preserve"> didėja </w:t>
      </w:r>
      <w:r w:rsidRPr="003A7779">
        <w:rPr>
          <w:lang w:val="lt-LT"/>
        </w:rPr>
        <w:t>kiekvienais metais</w:t>
      </w:r>
      <w:r w:rsidR="00A5541E" w:rsidRPr="003A7779">
        <w:rPr>
          <w:lang w:val="lt-LT"/>
        </w:rPr>
        <w:t>.</w:t>
      </w:r>
      <w:r w:rsidR="00F53174">
        <w:rPr>
          <w:lang w:val="lt-LT"/>
        </w:rPr>
        <w:br w:type="textWrapping" w:clear="all"/>
      </w:r>
    </w:p>
    <w:p w14:paraId="08CEDFCA" w14:textId="0030F0E6" w:rsidR="00F53174" w:rsidRPr="003A7779" w:rsidRDefault="00F53174" w:rsidP="003A7779">
      <w:pPr>
        <w:tabs>
          <w:tab w:val="num" w:pos="720"/>
          <w:tab w:val="num" w:pos="900"/>
        </w:tabs>
        <w:ind w:left="900"/>
        <w:jc w:val="center"/>
        <w:rPr>
          <w:lang w:val="lt-LT"/>
        </w:rPr>
      </w:pPr>
      <w:r>
        <w:rPr>
          <w:noProof/>
          <w:lang w:val="lt-LT" w:eastAsia="lt-LT"/>
        </w:rPr>
        <w:drawing>
          <wp:inline distT="0" distB="0" distL="0" distR="0" wp14:anchorId="70965DF3" wp14:editId="508B2D6D">
            <wp:extent cx="4342779" cy="2557780"/>
            <wp:effectExtent l="0" t="0" r="635" b="13970"/>
            <wp:docPr id="14" name="Diagram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F52EC8" w14:textId="77777777" w:rsidR="00421618" w:rsidRDefault="00421618" w:rsidP="003A7779">
      <w:pPr>
        <w:tabs>
          <w:tab w:val="num" w:pos="900"/>
        </w:tabs>
        <w:rPr>
          <w:lang w:val="lt-LT"/>
        </w:rPr>
      </w:pPr>
    </w:p>
    <w:p w14:paraId="3735D3B4" w14:textId="745B9D77" w:rsidR="004C51F9" w:rsidRDefault="00AB00BB" w:rsidP="003A7779">
      <w:pPr>
        <w:tabs>
          <w:tab w:val="num" w:pos="900"/>
        </w:tabs>
        <w:rPr>
          <w:lang w:val="lt-LT"/>
        </w:rPr>
      </w:pPr>
      <w:r w:rsidRPr="003A7779">
        <w:rPr>
          <w:lang w:val="lt-LT"/>
        </w:rPr>
        <w:t>Vis daugiau ugdytinių patiria sunkumų ugdymo</w:t>
      </w:r>
      <w:r w:rsidR="00B42842" w:rsidRPr="003A7779">
        <w:rPr>
          <w:lang w:val="lt-LT"/>
        </w:rPr>
        <w:t>(</w:t>
      </w:r>
      <w:proofErr w:type="spellStart"/>
      <w:r w:rsidR="00B42842" w:rsidRPr="003A7779">
        <w:rPr>
          <w:lang w:val="lt-LT"/>
        </w:rPr>
        <w:t>si</w:t>
      </w:r>
      <w:proofErr w:type="spellEnd"/>
      <w:r w:rsidR="00B42842" w:rsidRPr="003A7779">
        <w:rPr>
          <w:lang w:val="lt-LT"/>
        </w:rPr>
        <w:t>)</w:t>
      </w:r>
      <w:r w:rsidRPr="003A7779">
        <w:rPr>
          <w:lang w:val="lt-LT"/>
        </w:rPr>
        <w:t xml:space="preserve"> procese</w:t>
      </w:r>
      <w:r w:rsidR="001B220A" w:rsidRPr="003A7779">
        <w:rPr>
          <w:lang w:val="lt-LT"/>
        </w:rPr>
        <w:t>.</w:t>
      </w:r>
    </w:p>
    <w:p w14:paraId="79B4C81A" w14:textId="77777777" w:rsidR="00E876BB" w:rsidRPr="003A7779" w:rsidRDefault="00E876BB" w:rsidP="003A7779">
      <w:pPr>
        <w:tabs>
          <w:tab w:val="num" w:pos="900"/>
        </w:tabs>
        <w:rPr>
          <w:lang w:val="lt-LT"/>
        </w:rPr>
      </w:pPr>
    </w:p>
    <w:p w14:paraId="32319448" w14:textId="78D582C3" w:rsidR="00A5541E" w:rsidRPr="00DA0644" w:rsidRDefault="001B220A" w:rsidP="00DA0644">
      <w:pPr>
        <w:pStyle w:val="prastasiniatinklio"/>
        <w:numPr>
          <w:ilvl w:val="1"/>
          <w:numId w:val="4"/>
        </w:numPr>
        <w:spacing w:before="0" w:beforeAutospacing="0" w:after="0" w:afterAutospacing="0"/>
        <w:rPr>
          <w:b/>
          <w:bCs/>
        </w:rPr>
      </w:pPr>
      <w:r w:rsidRPr="003A7779">
        <w:rPr>
          <w:b/>
          <w:bCs/>
        </w:rPr>
        <w:t>Tėvai</w:t>
      </w:r>
    </w:p>
    <w:p w14:paraId="5A2DAD92" w14:textId="44DB0308" w:rsidR="00421618" w:rsidRDefault="00421618" w:rsidP="003A7779">
      <w:pPr>
        <w:jc w:val="both"/>
        <w:rPr>
          <w:lang w:val="lt-LT"/>
        </w:rPr>
      </w:pPr>
    </w:p>
    <w:p w14:paraId="211013F0" w14:textId="55D13832" w:rsidR="007B123B" w:rsidRDefault="007B123B" w:rsidP="003A7779">
      <w:pPr>
        <w:jc w:val="both"/>
        <w:rPr>
          <w:lang w:val="lt-LT"/>
        </w:rPr>
      </w:pPr>
      <w:r>
        <w:rPr>
          <w:noProof/>
          <w:lang w:val="lt-LT" w:eastAsia="lt-LT"/>
        </w:rPr>
        <w:drawing>
          <wp:inline distT="0" distB="0" distL="0" distR="0" wp14:anchorId="39C37EEA" wp14:editId="63EA08B8">
            <wp:extent cx="5486400" cy="3200400"/>
            <wp:effectExtent l="0" t="0" r="0" b="0"/>
            <wp:docPr id="9" name="Diagra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65B6E5" w14:textId="77777777" w:rsidR="00DA0644" w:rsidRDefault="00DA0644" w:rsidP="003A7779">
      <w:pPr>
        <w:jc w:val="both"/>
        <w:rPr>
          <w:lang w:val="lt-LT"/>
        </w:rPr>
      </w:pPr>
    </w:p>
    <w:p w14:paraId="43C27C82" w14:textId="51581B6B" w:rsidR="003657DC" w:rsidRPr="00BF1DC5" w:rsidRDefault="001B220A" w:rsidP="00BF1DC5">
      <w:pPr>
        <w:jc w:val="both"/>
        <w:rPr>
          <w:lang w:val="lt-LT"/>
        </w:rPr>
      </w:pPr>
      <w:r w:rsidRPr="003A7779">
        <w:rPr>
          <w:lang w:val="lt-LT"/>
        </w:rPr>
        <w:t>Tradiciškai Naujosios Vilnios mi</w:t>
      </w:r>
      <w:r w:rsidR="000A2E5F" w:rsidRPr="003A7779">
        <w:rPr>
          <w:lang w:val="lt-LT"/>
        </w:rPr>
        <w:t>krorajone gyvena daug įvairių tautybių žmonių. Dauguma</w:t>
      </w:r>
      <w:r w:rsidRPr="003A7779">
        <w:rPr>
          <w:lang w:val="lt-LT"/>
        </w:rPr>
        <w:t xml:space="preserve"> nelietuviškai kalbančių šeimų savo vaikus leidžia į lietuvišką mokyklą. Tokių mokinių </w:t>
      </w:r>
      <w:r w:rsidR="000A2E5F" w:rsidRPr="003A7779">
        <w:rPr>
          <w:lang w:val="lt-LT"/>
        </w:rPr>
        <w:t xml:space="preserve">lietuvių kalbos </w:t>
      </w:r>
      <w:r w:rsidRPr="003A7779">
        <w:rPr>
          <w:lang w:val="lt-LT"/>
        </w:rPr>
        <w:t>įgūdžiai ir gebėjimai yra silpni, todėl per lietuvių kalbos pamokas klasės dalijamos į grupes.</w:t>
      </w:r>
    </w:p>
    <w:p w14:paraId="0ADC92B0" w14:textId="4B8D4415" w:rsidR="00DA0644" w:rsidRDefault="00DA0644" w:rsidP="003A7779">
      <w:pPr>
        <w:tabs>
          <w:tab w:val="num" w:pos="900"/>
        </w:tabs>
        <w:ind w:left="360"/>
        <w:jc w:val="center"/>
        <w:rPr>
          <w:b/>
          <w:lang w:val="lt-LT"/>
        </w:rPr>
      </w:pPr>
    </w:p>
    <w:p w14:paraId="0579A516" w14:textId="4737A59A" w:rsidR="00DA0644" w:rsidRDefault="00DA0644" w:rsidP="00DA0644">
      <w:pPr>
        <w:tabs>
          <w:tab w:val="num" w:pos="900"/>
        </w:tabs>
        <w:ind w:left="360"/>
        <w:rPr>
          <w:b/>
          <w:lang w:val="lt-LT"/>
        </w:rPr>
      </w:pPr>
      <w:r>
        <w:rPr>
          <w:b/>
          <w:lang w:val="lt-LT"/>
        </w:rPr>
        <w:br w:type="textWrapping" w:clear="all"/>
      </w:r>
    </w:p>
    <w:p w14:paraId="6227EF26" w14:textId="7E890E1A" w:rsidR="00DA0644" w:rsidRPr="003A7779" w:rsidRDefault="00DA0644" w:rsidP="00BF1DC5">
      <w:pPr>
        <w:tabs>
          <w:tab w:val="num" w:pos="900"/>
        </w:tabs>
        <w:ind w:left="360"/>
        <w:rPr>
          <w:b/>
          <w:lang w:val="lt-LT"/>
        </w:rPr>
      </w:pPr>
      <w:r>
        <w:rPr>
          <w:b/>
          <w:noProof/>
          <w:lang w:val="lt-LT" w:eastAsia="lt-LT"/>
        </w:rPr>
        <w:drawing>
          <wp:inline distT="0" distB="0" distL="0" distR="0" wp14:anchorId="3A078A10" wp14:editId="50878C3E">
            <wp:extent cx="5486400" cy="3200400"/>
            <wp:effectExtent l="0" t="0" r="0" b="0"/>
            <wp:docPr id="26" name="Diagrama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C53509" w14:textId="77777777" w:rsidR="006141AD" w:rsidRPr="003A7779" w:rsidRDefault="006141AD" w:rsidP="003A7779">
      <w:pPr>
        <w:tabs>
          <w:tab w:val="num" w:pos="900"/>
        </w:tabs>
        <w:ind w:left="360"/>
        <w:rPr>
          <w:b/>
          <w:lang w:val="lt-LT"/>
        </w:rPr>
      </w:pPr>
      <w:r w:rsidRPr="003A7779">
        <w:rPr>
          <w:b/>
          <w:noProof/>
          <w:lang w:val="lt-LT" w:eastAsia="lt-LT"/>
        </w:rPr>
        <w:lastRenderedPageBreak/>
        <w:drawing>
          <wp:inline distT="0" distB="0" distL="0" distR="0" wp14:anchorId="5BDCC528" wp14:editId="3F847D27">
            <wp:extent cx="5567680" cy="2326943"/>
            <wp:effectExtent l="0" t="0" r="13970" b="16510"/>
            <wp:docPr id="21" name="Diagrama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CB9448B" w14:textId="77777777" w:rsidR="00BF1DC5" w:rsidRDefault="00BF1DC5" w:rsidP="003A7779">
      <w:pPr>
        <w:rPr>
          <w:lang w:val="lt-LT"/>
        </w:rPr>
      </w:pPr>
    </w:p>
    <w:p w14:paraId="070D6F00" w14:textId="77777777" w:rsidR="00BF1DC5" w:rsidRDefault="001B220A" w:rsidP="003A7779">
      <w:pPr>
        <w:rPr>
          <w:lang w:val="lt-LT"/>
        </w:rPr>
      </w:pPr>
      <w:r w:rsidRPr="003A7779">
        <w:rPr>
          <w:lang w:val="lt-LT"/>
        </w:rPr>
        <w:t xml:space="preserve">Daug vaikų yra iš </w:t>
      </w:r>
      <w:r w:rsidR="00D251A2" w:rsidRPr="003A7779">
        <w:rPr>
          <w:lang w:val="lt-LT"/>
        </w:rPr>
        <w:t>socialiai pažeidžiamų</w:t>
      </w:r>
      <w:r w:rsidRPr="003A7779">
        <w:rPr>
          <w:lang w:val="lt-LT"/>
        </w:rPr>
        <w:t xml:space="preserve"> šeimų.</w:t>
      </w:r>
      <w:r w:rsidR="00AE08C3" w:rsidRPr="003A7779">
        <w:rPr>
          <w:lang w:val="lt-LT"/>
        </w:rPr>
        <w:t xml:space="preserve"> </w:t>
      </w:r>
    </w:p>
    <w:p w14:paraId="144FC3FE" w14:textId="77777777" w:rsidR="00BF1DC5" w:rsidRDefault="00BF1DC5" w:rsidP="003A7779">
      <w:pPr>
        <w:rPr>
          <w:b/>
          <w:lang w:val="lt-LT"/>
        </w:rPr>
      </w:pPr>
    </w:p>
    <w:p w14:paraId="2A9080A0" w14:textId="20BD2C0D" w:rsidR="00AE08C3" w:rsidRPr="00BF1DC5" w:rsidRDefault="00BF1DC5" w:rsidP="003A7779">
      <w:pPr>
        <w:rPr>
          <w:b/>
          <w:lang w:val="lt-LT"/>
        </w:rPr>
      </w:pPr>
      <w:r w:rsidRPr="00BF1DC5">
        <w:rPr>
          <w:b/>
          <w:lang w:val="lt-LT"/>
        </w:rPr>
        <w:t xml:space="preserve">IQES </w:t>
      </w:r>
      <w:proofErr w:type="spellStart"/>
      <w:r w:rsidRPr="00BF1DC5">
        <w:rPr>
          <w:b/>
          <w:lang w:val="lt-LT"/>
        </w:rPr>
        <w:t>online</w:t>
      </w:r>
      <w:proofErr w:type="spellEnd"/>
      <w:r w:rsidRPr="00BF1DC5">
        <w:rPr>
          <w:b/>
          <w:lang w:val="lt-LT"/>
        </w:rPr>
        <w:t xml:space="preserve"> apklausos</w:t>
      </w:r>
    </w:p>
    <w:p w14:paraId="04A33266" w14:textId="3ACBA2A8" w:rsidR="00AE08C3" w:rsidRPr="003A7779" w:rsidRDefault="00AE08C3" w:rsidP="003A7779">
      <w:pPr>
        <w:rPr>
          <w:lang w:val="lt-LT"/>
        </w:rPr>
      </w:pPr>
    </w:p>
    <w:tbl>
      <w:tblPr>
        <w:tblStyle w:val="Lentelstinklelis"/>
        <w:tblpPr w:leftFromText="180" w:rightFromText="180" w:vertAnchor="text" w:horzAnchor="margin" w:tblpY="-37"/>
        <w:tblW w:w="0" w:type="auto"/>
        <w:tblLook w:val="04A0" w:firstRow="1" w:lastRow="0" w:firstColumn="1" w:lastColumn="0" w:noHBand="0" w:noVBand="1"/>
      </w:tblPr>
      <w:tblGrid>
        <w:gridCol w:w="2506"/>
        <w:gridCol w:w="2505"/>
        <w:gridCol w:w="2645"/>
        <w:gridCol w:w="2589"/>
      </w:tblGrid>
      <w:tr w:rsidR="00454391" w:rsidRPr="003A7779" w14:paraId="5150AC1E" w14:textId="77777777" w:rsidTr="00454391">
        <w:tc>
          <w:tcPr>
            <w:tcW w:w="2528" w:type="dxa"/>
          </w:tcPr>
          <w:p w14:paraId="03D13658" w14:textId="77777777" w:rsidR="00454391" w:rsidRPr="003A7779" w:rsidRDefault="00454391" w:rsidP="003A7779">
            <w:pPr>
              <w:jc w:val="center"/>
              <w:rPr>
                <w:lang w:val="lt-LT"/>
              </w:rPr>
            </w:pPr>
            <w:r w:rsidRPr="003A7779">
              <w:rPr>
                <w:lang w:val="lt-LT"/>
              </w:rPr>
              <w:t>2016 m.</w:t>
            </w:r>
          </w:p>
        </w:tc>
        <w:tc>
          <w:tcPr>
            <w:tcW w:w="2528" w:type="dxa"/>
          </w:tcPr>
          <w:p w14:paraId="0C1E85CB" w14:textId="77777777" w:rsidR="00454391" w:rsidRPr="003A7779" w:rsidRDefault="00454391" w:rsidP="003A7779">
            <w:pPr>
              <w:jc w:val="center"/>
              <w:rPr>
                <w:lang w:val="lt-LT"/>
              </w:rPr>
            </w:pPr>
            <w:r w:rsidRPr="003A7779">
              <w:rPr>
                <w:lang w:val="lt-LT"/>
              </w:rPr>
              <w:t>2017 m.</w:t>
            </w:r>
          </w:p>
          <w:p w14:paraId="09FF7C97" w14:textId="77777777" w:rsidR="00454391" w:rsidRPr="003A7779" w:rsidRDefault="00454391" w:rsidP="003A7779">
            <w:pPr>
              <w:jc w:val="center"/>
              <w:rPr>
                <w:lang w:val="lt-LT"/>
              </w:rPr>
            </w:pPr>
          </w:p>
        </w:tc>
        <w:tc>
          <w:tcPr>
            <w:tcW w:w="2669" w:type="dxa"/>
          </w:tcPr>
          <w:p w14:paraId="295B570B" w14:textId="77777777" w:rsidR="00454391" w:rsidRPr="003A7779" w:rsidRDefault="00454391" w:rsidP="003A7779">
            <w:pPr>
              <w:jc w:val="center"/>
              <w:rPr>
                <w:lang w:val="lt-LT"/>
              </w:rPr>
            </w:pPr>
            <w:r w:rsidRPr="003A7779">
              <w:rPr>
                <w:lang w:val="lt-LT"/>
              </w:rPr>
              <w:t>2018 m.</w:t>
            </w:r>
          </w:p>
          <w:p w14:paraId="3026FE97" w14:textId="77777777" w:rsidR="00454391" w:rsidRPr="003A7779" w:rsidRDefault="00454391" w:rsidP="003A7779">
            <w:pPr>
              <w:jc w:val="center"/>
              <w:rPr>
                <w:lang w:val="lt-LT"/>
              </w:rPr>
            </w:pPr>
          </w:p>
        </w:tc>
        <w:tc>
          <w:tcPr>
            <w:tcW w:w="2612" w:type="dxa"/>
          </w:tcPr>
          <w:p w14:paraId="6301A62B" w14:textId="77777777" w:rsidR="00454391" w:rsidRPr="003A7779" w:rsidRDefault="00454391" w:rsidP="003A7779">
            <w:pPr>
              <w:jc w:val="center"/>
              <w:rPr>
                <w:lang w:val="lt-LT"/>
              </w:rPr>
            </w:pPr>
            <w:r w:rsidRPr="003A7779">
              <w:rPr>
                <w:lang w:val="lt-LT"/>
              </w:rPr>
              <w:t>2019 m.</w:t>
            </w:r>
          </w:p>
        </w:tc>
      </w:tr>
      <w:tr w:rsidR="00454391" w:rsidRPr="003A7779" w14:paraId="69985B4B" w14:textId="77777777" w:rsidTr="00454391">
        <w:tc>
          <w:tcPr>
            <w:tcW w:w="2528" w:type="dxa"/>
          </w:tcPr>
          <w:p w14:paraId="1EE7D557" w14:textId="77777777" w:rsidR="00454391" w:rsidRPr="003A7779" w:rsidRDefault="00454391" w:rsidP="003A7779">
            <w:pPr>
              <w:rPr>
                <w:lang w:val="lt-LT"/>
              </w:rPr>
            </w:pPr>
            <w:r w:rsidRPr="003A7779">
              <w:rPr>
                <w:noProof/>
                <w:lang w:val="lt-LT" w:eastAsia="lt-LT"/>
              </w:rPr>
              <w:drawing>
                <wp:inline distT="0" distB="0" distL="0" distR="0" wp14:anchorId="58C2110A" wp14:editId="28149E9A">
                  <wp:extent cx="1562318" cy="2962688"/>
                  <wp:effectExtent l="0" t="0" r="0" b="9525"/>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18B854.tmp"/>
                          <pic:cNvPicPr/>
                        </pic:nvPicPr>
                        <pic:blipFill>
                          <a:blip r:embed="rId16">
                            <a:extLst>
                              <a:ext uri="{28A0092B-C50C-407E-A947-70E740481C1C}">
                                <a14:useLocalDpi xmlns:a14="http://schemas.microsoft.com/office/drawing/2010/main" val="0"/>
                              </a:ext>
                            </a:extLst>
                          </a:blip>
                          <a:stretch>
                            <a:fillRect/>
                          </a:stretch>
                        </pic:blipFill>
                        <pic:spPr>
                          <a:xfrm>
                            <a:off x="0" y="0"/>
                            <a:ext cx="1562318" cy="2962688"/>
                          </a:xfrm>
                          <a:prstGeom prst="rect">
                            <a:avLst/>
                          </a:prstGeom>
                        </pic:spPr>
                      </pic:pic>
                    </a:graphicData>
                  </a:graphic>
                </wp:inline>
              </w:drawing>
            </w:r>
          </w:p>
        </w:tc>
        <w:tc>
          <w:tcPr>
            <w:tcW w:w="2528" w:type="dxa"/>
          </w:tcPr>
          <w:p w14:paraId="5D118CEA" w14:textId="584BE965" w:rsidR="00454391" w:rsidRPr="003A7779" w:rsidRDefault="00454391" w:rsidP="003A7779">
            <w:pPr>
              <w:rPr>
                <w:lang w:val="lt-LT"/>
              </w:rPr>
            </w:pPr>
            <w:r w:rsidRPr="003A7779">
              <w:rPr>
                <w:noProof/>
                <w:lang w:val="lt-LT" w:eastAsia="lt-LT"/>
              </w:rPr>
              <w:drawing>
                <wp:inline distT="0" distB="0" distL="0" distR="0" wp14:anchorId="3A1537FD" wp14:editId="5B11A7AC">
                  <wp:extent cx="1562318" cy="2962688"/>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18B854.tmp"/>
                          <pic:cNvPicPr/>
                        </pic:nvPicPr>
                        <pic:blipFill>
                          <a:blip r:embed="rId16">
                            <a:extLst>
                              <a:ext uri="{28A0092B-C50C-407E-A947-70E740481C1C}">
                                <a14:useLocalDpi xmlns:a14="http://schemas.microsoft.com/office/drawing/2010/main" val="0"/>
                              </a:ext>
                            </a:extLst>
                          </a:blip>
                          <a:stretch>
                            <a:fillRect/>
                          </a:stretch>
                        </pic:blipFill>
                        <pic:spPr>
                          <a:xfrm>
                            <a:off x="0" y="0"/>
                            <a:ext cx="1562318" cy="2962688"/>
                          </a:xfrm>
                          <a:prstGeom prst="rect">
                            <a:avLst/>
                          </a:prstGeom>
                        </pic:spPr>
                      </pic:pic>
                    </a:graphicData>
                  </a:graphic>
                </wp:inline>
              </w:drawing>
            </w:r>
          </w:p>
          <w:p w14:paraId="0557C2F4" w14:textId="77777777" w:rsidR="00454391" w:rsidRPr="003A7779" w:rsidRDefault="00454391" w:rsidP="003A7779">
            <w:pPr>
              <w:rPr>
                <w:lang w:val="lt-LT"/>
              </w:rPr>
            </w:pPr>
          </w:p>
        </w:tc>
        <w:tc>
          <w:tcPr>
            <w:tcW w:w="2669" w:type="dxa"/>
          </w:tcPr>
          <w:p w14:paraId="12DECB3B" w14:textId="77777777" w:rsidR="00454391" w:rsidRPr="003A7779" w:rsidRDefault="00454391" w:rsidP="003A7779">
            <w:pPr>
              <w:rPr>
                <w:lang w:val="lt-LT"/>
              </w:rPr>
            </w:pPr>
            <w:r w:rsidRPr="003A7779">
              <w:rPr>
                <w:noProof/>
                <w:lang w:val="lt-LT" w:eastAsia="lt-LT"/>
              </w:rPr>
              <w:drawing>
                <wp:inline distT="0" distB="0" distL="0" distR="0" wp14:anchorId="4F5A4541" wp14:editId="551FAB4C">
                  <wp:extent cx="1648055" cy="3019846"/>
                  <wp:effectExtent l="0" t="0" r="9525" b="9525"/>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18A605.tmp"/>
                          <pic:cNvPicPr/>
                        </pic:nvPicPr>
                        <pic:blipFill>
                          <a:blip r:embed="rId17">
                            <a:extLst>
                              <a:ext uri="{28A0092B-C50C-407E-A947-70E740481C1C}">
                                <a14:useLocalDpi xmlns:a14="http://schemas.microsoft.com/office/drawing/2010/main" val="0"/>
                              </a:ext>
                            </a:extLst>
                          </a:blip>
                          <a:stretch>
                            <a:fillRect/>
                          </a:stretch>
                        </pic:blipFill>
                        <pic:spPr>
                          <a:xfrm>
                            <a:off x="0" y="0"/>
                            <a:ext cx="1648055" cy="3019846"/>
                          </a:xfrm>
                          <a:prstGeom prst="rect">
                            <a:avLst/>
                          </a:prstGeom>
                        </pic:spPr>
                      </pic:pic>
                    </a:graphicData>
                  </a:graphic>
                </wp:inline>
              </w:drawing>
            </w:r>
          </w:p>
        </w:tc>
        <w:tc>
          <w:tcPr>
            <w:tcW w:w="2612" w:type="dxa"/>
          </w:tcPr>
          <w:p w14:paraId="08275FF1" w14:textId="77777777" w:rsidR="00454391" w:rsidRPr="003A7779" w:rsidRDefault="00454391" w:rsidP="003A7779">
            <w:pPr>
              <w:rPr>
                <w:lang w:val="lt-LT"/>
              </w:rPr>
            </w:pPr>
            <w:r w:rsidRPr="003A7779">
              <w:rPr>
                <w:noProof/>
                <w:lang w:val="lt-LT" w:eastAsia="lt-LT"/>
              </w:rPr>
              <w:drawing>
                <wp:inline distT="0" distB="0" distL="0" distR="0" wp14:anchorId="3AFB76E6" wp14:editId="5C0D2BCC">
                  <wp:extent cx="1609950" cy="3096057"/>
                  <wp:effectExtent l="0" t="0" r="9525"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18D958.tmp"/>
                          <pic:cNvPicPr/>
                        </pic:nvPicPr>
                        <pic:blipFill>
                          <a:blip r:embed="rId18">
                            <a:extLst>
                              <a:ext uri="{28A0092B-C50C-407E-A947-70E740481C1C}">
                                <a14:useLocalDpi xmlns:a14="http://schemas.microsoft.com/office/drawing/2010/main" val="0"/>
                              </a:ext>
                            </a:extLst>
                          </a:blip>
                          <a:stretch>
                            <a:fillRect/>
                          </a:stretch>
                        </pic:blipFill>
                        <pic:spPr>
                          <a:xfrm>
                            <a:off x="0" y="0"/>
                            <a:ext cx="1609950" cy="3096057"/>
                          </a:xfrm>
                          <a:prstGeom prst="rect">
                            <a:avLst/>
                          </a:prstGeom>
                        </pic:spPr>
                      </pic:pic>
                    </a:graphicData>
                  </a:graphic>
                </wp:inline>
              </w:drawing>
            </w:r>
          </w:p>
        </w:tc>
      </w:tr>
    </w:tbl>
    <w:p w14:paraId="14F335AC" w14:textId="0225310B" w:rsidR="00F05A51" w:rsidRDefault="00F05A51" w:rsidP="003A7779">
      <w:pPr>
        <w:rPr>
          <w:lang w:val="lt-LT"/>
        </w:rPr>
      </w:pPr>
      <w:r w:rsidRPr="003A7779">
        <w:rPr>
          <w:lang w:val="lt-LT"/>
        </w:rPr>
        <w:t xml:space="preserve">Iš atliktos IQES </w:t>
      </w:r>
      <w:proofErr w:type="spellStart"/>
      <w:r w:rsidRPr="003A7779">
        <w:rPr>
          <w:lang w:val="lt-LT"/>
        </w:rPr>
        <w:t>online</w:t>
      </w:r>
      <w:proofErr w:type="spellEnd"/>
      <w:r w:rsidRPr="003A7779">
        <w:rPr>
          <w:lang w:val="lt-LT"/>
        </w:rPr>
        <w:t xml:space="preserve"> apklausos pastebime, kad tėvų domėjimasis mokyklos</w:t>
      </w:r>
      <w:r w:rsidR="0017155B" w:rsidRPr="003A7779">
        <w:rPr>
          <w:lang w:val="lt-LT"/>
        </w:rPr>
        <w:t>-darželio</w:t>
      </w:r>
      <w:r w:rsidRPr="003A7779">
        <w:rPr>
          <w:lang w:val="lt-LT"/>
        </w:rPr>
        <w:t xml:space="preserve"> veikla,  daly</w:t>
      </w:r>
      <w:r w:rsidR="00AE08C3" w:rsidRPr="003A7779">
        <w:rPr>
          <w:lang w:val="lt-LT"/>
        </w:rPr>
        <w:t>vavimas mokyklos</w:t>
      </w:r>
      <w:r w:rsidR="0017155B" w:rsidRPr="003A7779">
        <w:rPr>
          <w:lang w:val="lt-LT"/>
        </w:rPr>
        <w:t>-darželio</w:t>
      </w:r>
      <w:r w:rsidR="00AE08C3" w:rsidRPr="003A7779">
        <w:rPr>
          <w:lang w:val="lt-LT"/>
        </w:rPr>
        <w:t xml:space="preserve"> </w:t>
      </w:r>
      <w:r w:rsidR="001C3CEB" w:rsidRPr="003A7779">
        <w:rPr>
          <w:lang w:val="lt-LT"/>
        </w:rPr>
        <w:t xml:space="preserve">bendruomenės </w:t>
      </w:r>
      <w:r w:rsidR="00AE08C3" w:rsidRPr="003A7779">
        <w:rPr>
          <w:lang w:val="lt-LT"/>
        </w:rPr>
        <w:t>gyvenime mažėja</w:t>
      </w:r>
      <w:r w:rsidR="001C3CEB" w:rsidRPr="003A7779">
        <w:rPr>
          <w:lang w:val="lt-LT"/>
        </w:rPr>
        <w:t>. Jiems rūpi ir yra įdomi</w:t>
      </w:r>
      <w:r w:rsidRPr="003A7779">
        <w:rPr>
          <w:lang w:val="lt-LT"/>
        </w:rPr>
        <w:t xml:space="preserve"> mokyklos</w:t>
      </w:r>
      <w:r w:rsidR="0017155B" w:rsidRPr="003A7779">
        <w:rPr>
          <w:lang w:val="lt-LT"/>
        </w:rPr>
        <w:t>-darželio</w:t>
      </w:r>
      <w:r w:rsidR="001C3CEB" w:rsidRPr="003A7779">
        <w:rPr>
          <w:lang w:val="lt-LT"/>
        </w:rPr>
        <w:t xml:space="preserve"> bendruomenės</w:t>
      </w:r>
      <w:r w:rsidRPr="003A7779">
        <w:rPr>
          <w:lang w:val="lt-LT"/>
        </w:rPr>
        <w:t xml:space="preserve"> </w:t>
      </w:r>
      <w:r w:rsidR="001C3CEB" w:rsidRPr="003A7779">
        <w:rPr>
          <w:lang w:val="lt-LT"/>
        </w:rPr>
        <w:t>veikla</w:t>
      </w:r>
      <w:r w:rsidR="008D6D80" w:rsidRPr="003A7779">
        <w:rPr>
          <w:lang w:val="lt-LT"/>
        </w:rPr>
        <w:t xml:space="preserve">, tačiau </w:t>
      </w:r>
      <w:r w:rsidR="001C3CEB" w:rsidRPr="003A7779">
        <w:rPr>
          <w:lang w:val="lt-LT"/>
        </w:rPr>
        <w:t>savo neįsitraukimą jie argumentuoja dideliu užimtumu ir laiko stoka</w:t>
      </w:r>
      <w:r w:rsidRPr="003A7779">
        <w:rPr>
          <w:lang w:val="lt-LT"/>
        </w:rPr>
        <w:t>.</w:t>
      </w:r>
    </w:p>
    <w:p w14:paraId="67D7171C" w14:textId="2839CB04" w:rsidR="00421618" w:rsidRDefault="00421618" w:rsidP="003A7779">
      <w:pPr>
        <w:rPr>
          <w:lang w:val="lt-LT"/>
        </w:rPr>
      </w:pPr>
    </w:p>
    <w:p w14:paraId="4C2E10F3" w14:textId="0C1E0796" w:rsidR="00191A7E" w:rsidRDefault="00191A7E" w:rsidP="003A7779">
      <w:pPr>
        <w:rPr>
          <w:lang w:val="lt-LT"/>
        </w:rPr>
      </w:pPr>
    </w:p>
    <w:p w14:paraId="7715B91D" w14:textId="2BE7A3BF" w:rsidR="00191A7E" w:rsidRDefault="00191A7E" w:rsidP="003A7779">
      <w:pPr>
        <w:rPr>
          <w:lang w:val="lt-LT"/>
        </w:rPr>
      </w:pPr>
    </w:p>
    <w:p w14:paraId="7081A416" w14:textId="77777777" w:rsidR="00191A7E" w:rsidRPr="003A7779" w:rsidRDefault="00191A7E" w:rsidP="003A7779">
      <w:pPr>
        <w:rPr>
          <w:lang w:val="lt-LT"/>
        </w:rPr>
      </w:pPr>
    </w:p>
    <w:p w14:paraId="515ED0C3" w14:textId="77777777" w:rsidR="001B220A" w:rsidRPr="003A7779" w:rsidRDefault="00822CBC" w:rsidP="003A7779">
      <w:pPr>
        <w:pStyle w:val="prastasiniatinklio"/>
        <w:numPr>
          <w:ilvl w:val="1"/>
          <w:numId w:val="20"/>
        </w:numPr>
        <w:spacing w:before="0" w:beforeAutospacing="0" w:after="0" w:afterAutospacing="0"/>
        <w:rPr>
          <w:b/>
          <w:bCs/>
        </w:rPr>
      </w:pPr>
      <w:r w:rsidRPr="003A7779">
        <w:rPr>
          <w:lang w:eastAsia="en-US"/>
        </w:rPr>
        <w:lastRenderedPageBreak/>
        <w:t xml:space="preserve"> </w:t>
      </w:r>
      <w:r w:rsidR="001B220A" w:rsidRPr="003A7779">
        <w:rPr>
          <w:b/>
          <w:bCs/>
        </w:rPr>
        <w:t>Ugdytojai</w:t>
      </w:r>
    </w:p>
    <w:p w14:paraId="6AC57E69" w14:textId="77777777" w:rsidR="00421618" w:rsidRDefault="00421618" w:rsidP="003A7779">
      <w:pPr>
        <w:jc w:val="both"/>
        <w:rPr>
          <w:lang w:val="lt-LT"/>
        </w:rPr>
      </w:pPr>
    </w:p>
    <w:p w14:paraId="3D7BBB68" w14:textId="6C2F39B3" w:rsidR="000C7095" w:rsidRPr="003A7779" w:rsidRDefault="000C7095" w:rsidP="003A7779">
      <w:pPr>
        <w:jc w:val="both"/>
        <w:rPr>
          <w:lang w:val="lt-LT"/>
        </w:rPr>
      </w:pPr>
      <w:r w:rsidRPr="003A7779">
        <w:rPr>
          <w:lang w:val="lt-LT"/>
        </w:rPr>
        <w:t>2020 m.</w:t>
      </w:r>
      <w:r w:rsidR="00337F67" w:rsidRPr="003A7779">
        <w:rPr>
          <w:lang w:val="lt-LT"/>
        </w:rPr>
        <w:t xml:space="preserve"> dirba 27</w:t>
      </w:r>
      <w:r w:rsidRPr="003A7779">
        <w:rPr>
          <w:lang w:val="lt-LT"/>
        </w:rPr>
        <w:t xml:space="preserve"> pedagogai (pagrindinėse ir nepagrindinės</w:t>
      </w:r>
      <w:r w:rsidR="00337F67" w:rsidRPr="003A7779">
        <w:rPr>
          <w:lang w:val="lt-LT"/>
        </w:rPr>
        <w:t>e pareigose). Iš jų atestuoti: 7 mokytojai metodininkai, 6 vyresnieji mokytojai, 10 mokytojų</w:t>
      </w:r>
      <w:r w:rsidRPr="003A7779">
        <w:rPr>
          <w:lang w:val="lt-LT"/>
        </w:rPr>
        <w:t>; 6 magistrai. Pedagogai nuolat kelia savo kvalifikaciją, atestuojasi aukštesnei kategorijai. Tai turi įtakos ugdymo procesui: taikomi nauji ugdymo(</w:t>
      </w:r>
      <w:proofErr w:type="spellStart"/>
      <w:r w:rsidRPr="003A7779">
        <w:rPr>
          <w:lang w:val="lt-LT"/>
        </w:rPr>
        <w:t>si</w:t>
      </w:r>
      <w:proofErr w:type="spellEnd"/>
      <w:r w:rsidRPr="003A7779">
        <w:rPr>
          <w:lang w:val="lt-LT"/>
        </w:rPr>
        <w:t>) metodai,</w:t>
      </w:r>
      <w:r w:rsidR="00C020F2" w:rsidRPr="003A7779">
        <w:rPr>
          <w:lang w:val="lt-LT"/>
        </w:rPr>
        <w:t xml:space="preserve"> mokytojai dirba su interaktyviomis lentomis</w:t>
      </w:r>
      <w:r w:rsidRPr="003A7779">
        <w:rPr>
          <w:lang w:val="lt-LT"/>
        </w:rPr>
        <w:t>, įdiegta</w:t>
      </w:r>
      <w:r w:rsidR="008D6D80" w:rsidRPr="003A7779">
        <w:rPr>
          <w:lang w:val="lt-LT"/>
        </w:rPr>
        <w:t>s EDUKA elektroninis dienynas, vykdomos</w:t>
      </w:r>
      <w:r w:rsidRPr="003A7779">
        <w:rPr>
          <w:lang w:val="lt-LT"/>
        </w:rPr>
        <w:t xml:space="preserve"> projektinė</w:t>
      </w:r>
      <w:r w:rsidR="008D6D80" w:rsidRPr="003A7779">
        <w:rPr>
          <w:lang w:val="lt-LT"/>
        </w:rPr>
        <w:t>s veiklos</w:t>
      </w:r>
      <w:r w:rsidRPr="003A7779">
        <w:rPr>
          <w:lang w:val="lt-LT"/>
        </w:rPr>
        <w:t>.</w:t>
      </w:r>
    </w:p>
    <w:p w14:paraId="4ED15434" w14:textId="4493F220" w:rsidR="00822CBC" w:rsidRDefault="00822CBC" w:rsidP="003A7779">
      <w:pPr>
        <w:jc w:val="center"/>
        <w:rPr>
          <w:lang w:val="lt-LT"/>
        </w:rPr>
      </w:pPr>
    </w:p>
    <w:p w14:paraId="0586D31D" w14:textId="16C423CC" w:rsidR="00094D5E" w:rsidRPr="003A7779" w:rsidRDefault="00094D5E" w:rsidP="003A7779">
      <w:pPr>
        <w:jc w:val="center"/>
        <w:rPr>
          <w:lang w:val="lt-LT"/>
        </w:rPr>
      </w:pPr>
      <w:r>
        <w:rPr>
          <w:noProof/>
          <w:lang w:val="lt-LT" w:eastAsia="lt-LT"/>
        </w:rPr>
        <w:drawing>
          <wp:inline distT="0" distB="0" distL="0" distR="0" wp14:anchorId="7D9E0653" wp14:editId="5573D204">
            <wp:extent cx="5486400" cy="3200400"/>
            <wp:effectExtent l="0" t="0" r="0" b="0"/>
            <wp:docPr id="25" name="Diagrama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F983D69" w14:textId="77777777" w:rsidR="00533B78" w:rsidRPr="003A7779" w:rsidRDefault="00533B78" w:rsidP="003A7779">
      <w:pPr>
        <w:rPr>
          <w:lang w:val="lt-LT"/>
        </w:rPr>
      </w:pPr>
    </w:p>
    <w:p w14:paraId="1E78BBEA" w14:textId="29FB2B3D" w:rsidR="00533B78" w:rsidRDefault="00533B78" w:rsidP="003A7779">
      <w:pPr>
        <w:jc w:val="center"/>
        <w:rPr>
          <w:lang w:val="lt-LT"/>
        </w:rPr>
      </w:pPr>
    </w:p>
    <w:p w14:paraId="6C20CD08" w14:textId="71A3C0F9" w:rsidR="003038EA" w:rsidRPr="003A7779" w:rsidRDefault="003038EA" w:rsidP="003A7779">
      <w:pPr>
        <w:jc w:val="center"/>
        <w:rPr>
          <w:lang w:val="lt-LT"/>
        </w:rPr>
      </w:pPr>
      <w:r>
        <w:rPr>
          <w:noProof/>
          <w:lang w:val="lt-LT" w:eastAsia="lt-LT"/>
        </w:rPr>
        <w:drawing>
          <wp:inline distT="0" distB="0" distL="0" distR="0" wp14:anchorId="322F0905" wp14:editId="4DF80FF4">
            <wp:extent cx="5486400" cy="3200400"/>
            <wp:effectExtent l="0" t="0" r="0" b="0"/>
            <wp:docPr id="27" name="Diagrama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8CDC086" w14:textId="77777777" w:rsidR="001B220A" w:rsidRPr="003A7779" w:rsidRDefault="00F6024F" w:rsidP="003A7779">
      <w:pPr>
        <w:rPr>
          <w:lang w:val="lt-LT"/>
        </w:rPr>
      </w:pPr>
      <w:r w:rsidRPr="003A7779">
        <w:rPr>
          <w:noProof/>
          <w:lang w:val="lt-LT" w:eastAsia="lt-LT"/>
        </w:rPr>
        <w:lastRenderedPageBreak/>
        <w:drawing>
          <wp:inline distT="0" distB="0" distL="0" distR="0" wp14:anchorId="0EFFE46D" wp14:editId="09EADD3A">
            <wp:extent cx="5938520" cy="2587558"/>
            <wp:effectExtent l="0" t="0" r="5080" b="3810"/>
            <wp:docPr id="22" name="Diagrama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bookmarkStart w:id="2" w:name="0.1_table02"/>
      <w:bookmarkStart w:id="3" w:name="0.1_table03"/>
      <w:bookmarkEnd w:id="2"/>
      <w:bookmarkEnd w:id="3"/>
    </w:p>
    <w:p w14:paraId="285F9738" w14:textId="77777777" w:rsidR="007018DE" w:rsidRPr="003A7779" w:rsidRDefault="007018DE" w:rsidP="003A7779">
      <w:pPr>
        <w:rPr>
          <w:lang w:val="lt-LT"/>
        </w:rPr>
      </w:pPr>
    </w:p>
    <w:p w14:paraId="7638FE35" w14:textId="77777777" w:rsidR="001B220A" w:rsidRPr="003A7779" w:rsidRDefault="001B220A" w:rsidP="003A7779">
      <w:pPr>
        <w:tabs>
          <w:tab w:val="left" w:pos="3960"/>
        </w:tabs>
        <w:rPr>
          <w:lang w:val="lt-LT"/>
        </w:rPr>
      </w:pPr>
      <w:r w:rsidRPr="003A7779">
        <w:rPr>
          <w:lang w:val="lt-LT"/>
        </w:rPr>
        <w:t xml:space="preserve"> </w:t>
      </w:r>
      <w:r w:rsidR="00834AD9" w:rsidRPr="003A7779">
        <w:rPr>
          <w:lang w:val="lt-LT"/>
        </w:rPr>
        <w:tab/>
      </w:r>
    </w:p>
    <w:p w14:paraId="037D204F" w14:textId="77777777" w:rsidR="00834AD9" w:rsidRPr="003A7779" w:rsidRDefault="00834AD9" w:rsidP="003A7779">
      <w:pPr>
        <w:tabs>
          <w:tab w:val="left" w:pos="3960"/>
        </w:tabs>
        <w:rPr>
          <w:lang w:val="lt-LT"/>
        </w:rPr>
      </w:pPr>
      <w:r w:rsidRPr="003A7779">
        <w:rPr>
          <w:noProof/>
          <w:lang w:val="lt-LT" w:eastAsia="lt-LT"/>
        </w:rPr>
        <w:drawing>
          <wp:inline distT="0" distB="0" distL="0" distR="0" wp14:anchorId="1235B352" wp14:editId="312CFB93">
            <wp:extent cx="6006830" cy="2783205"/>
            <wp:effectExtent l="0" t="0" r="13335" b="17145"/>
            <wp:docPr id="23" name="Diagrama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24D1D49" w14:textId="77777777" w:rsidR="001B220A" w:rsidRPr="003A7779" w:rsidRDefault="001B220A" w:rsidP="003A7779">
      <w:pPr>
        <w:rPr>
          <w:b/>
          <w:bCs/>
          <w:lang w:val="lt-LT"/>
        </w:rPr>
      </w:pPr>
      <w:r w:rsidRPr="003A7779">
        <w:rPr>
          <w:lang w:val="lt-LT"/>
        </w:rPr>
        <w:t xml:space="preserve">                                                                                                        </w:t>
      </w:r>
    </w:p>
    <w:p w14:paraId="13696844" w14:textId="77777777" w:rsidR="001B220A" w:rsidRPr="003A7779" w:rsidRDefault="008D6D80" w:rsidP="003A7779">
      <w:pPr>
        <w:jc w:val="both"/>
        <w:rPr>
          <w:lang w:val="lt-LT"/>
        </w:rPr>
      </w:pPr>
      <w:bookmarkStart w:id="4" w:name="0.1_table05"/>
      <w:bookmarkEnd w:id="4"/>
      <w:r w:rsidRPr="003A7779">
        <w:rPr>
          <w:lang w:val="lt-LT"/>
        </w:rPr>
        <w:t>Pedagogų amžiaus vidurkis yra apie 42 metus.</w:t>
      </w:r>
    </w:p>
    <w:p w14:paraId="4DD1BE29" w14:textId="77777777" w:rsidR="001B220A" w:rsidRPr="003A7779" w:rsidRDefault="001B220A" w:rsidP="003A7779">
      <w:pPr>
        <w:jc w:val="both"/>
        <w:rPr>
          <w:lang w:val="lt-LT"/>
        </w:rPr>
      </w:pPr>
    </w:p>
    <w:p w14:paraId="03B63165" w14:textId="3F1F3B8A" w:rsidR="00A92FFA" w:rsidRPr="00A92FFA" w:rsidRDefault="00A92FFA" w:rsidP="00A92FFA">
      <w:pPr>
        <w:jc w:val="both"/>
        <w:rPr>
          <w:b/>
          <w:lang w:val="lt-LT"/>
        </w:rPr>
      </w:pPr>
      <w:r>
        <w:rPr>
          <w:b/>
          <w:lang w:val="lt-LT"/>
        </w:rPr>
        <w:t>3.</w:t>
      </w:r>
      <w:r w:rsidR="001B220A" w:rsidRPr="00A92FFA">
        <w:rPr>
          <w:b/>
          <w:lang w:val="lt-LT"/>
        </w:rPr>
        <w:t xml:space="preserve">Planavimo sistema. </w:t>
      </w:r>
    </w:p>
    <w:p w14:paraId="02791359" w14:textId="4F3D74C9" w:rsidR="001B220A" w:rsidRPr="00A92FFA" w:rsidRDefault="001B220A" w:rsidP="00A92FFA">
      <w:pPr>
        <w:pStyle w:val="Sraopastraipa"/>
        <w:ind w:left="360"/>
        <w:jc w:val="both"/>
        <w:rPr>
          <w:lang w:val="lt-LT"/>
        </w:rPr>
      </w:pPr>
      <w:r w:rsidRPr="00A92FFA">
        <w:rPr>
          <w:lang w:val="lt-LT"/>
        </w:rPr>
        <w:t xml:space="preserve">Planavimo sistemą sudaro mokyklos-darželio strateginis planas, </w:t>
      </w:r>
      <w:r w:rsidR="008D6D80" w:rsidRPr="00A92FFA">
        <w:rPr>
          <w:lang w:val="lt-LT"/>
        </w:rPr>
        <w:t>dviejų mokslo metų bendrasis ugdymo planas</w:t>
      </w:r>
      <w:r w:rsidR="00CD1644" w:rsidRPr="00A92FFA">
        <w:rPr>
          <w:lang w:val="lt-LT"/>
        </w:rPr>
        <w:t>,</w:t>
      </w:r>
      <w:r w:rsidR="008D6D80" w:rsidRPr="00A92FFA">
        <w:rPr>
          <w:lang w:val="lt-LT"/>
        </w:rPr>
        <w:t xml:space="preserve"> </w:t>
      </w:r>
      <w:r w:rsidRPr="00A92FFA">
        <w:rPr>
          <w:lang w:val="lt-LT"/>
        </w:rPr>
        <w:t>jam įgyvendinti parengta metinė veiklos programa, sp</w:t>
      </w:r>
      <w:r w:rsidR="008D6D80" w:rsidRPr="00A92FFA">
        <w:rPr>
          <w:lang w:val="lt-LT"/>
        </w:rPr>
        <w:t>ecialistų metiniai darbo planai</w:t>
      </w:r>
      <w:r w:rsidRPr="00A92FFA">
        <w:rPr>
          <w:lang w:val="lt-LT"/>
        </w:rPr>
        <w:t>.</w:t>
      </w:r>
    </w:p>
    <w:p w14:paraId="63AE8366" w14:textId="77777777" w:rsidR="00191A7E" w:rsidRDefault="00191A7E" w:rsidP="003A7779">
      <w:pPr>
        <w:jc w:val="both"/>
        <w:rPr>
          <w:b/>
          <w:lang w:val="lt-LT"/>
        </w:rPr>
      </w:pPr>
    </w:p>
    <w:p w14:paraId="0B4F2987" w14:textId="52396481" w:rsidR="00A92FFA" w:rsidRPr="00A92FFA" w:rsidRDefault="00A92FFA" w:rsidP="00A92FFA">
      <w:pPr>
        <w:jc w:val="both"/>
        <w:rPr>
          <w:b/>
          <w:lang w:val="lt-LT"/>
        </w:rPr>
      </w:pPr>
      <w:r>
        <w:rPr>
          <w:b/>
          <w:lang w:val="lt-LT"/>
        </w:rPr>
        <w:t>4.</w:t>
      </w:r>
      <w:r w:rsidR="001B220A" w:rsidRPr="00A92FFA">
        <w:rPr>
          <w:b/>
          <w:lang w:val="lt-LT"/>
        </w:rPr>
        <w:t xml:space="preserve">Finansiniai ištekliai. </w:t>
      </w:r>
    </w:p>
    <w:p w14:paraId="79E7F8BF" w14:textId="43E0349C" w:rsidR="00834AD9" w:rsidRPr="00A92FFA" w:rsidRDefault="001B220A" w:rsidP="00A92FFA">
      <w:pPr>
        <w:jc w:val="both"/>
        <w:rPr>
          <w:lang w:val="lt-LT"/>
        </w:rPr>
      </w:pPr>
      <w:r w:rsidRPr="00A92FFA">
        <w:rPr>
          <w:lang w:val="lt-LT"/>
        </w:rPr>
        <w:t xml:space="preserve">Mokykla-darželis finansuojama iš dviejų pagrindinių šaltinių: Valstybės biudžeto (tikslinė dotacija vaikų ugdymui – moksleivio krepšelis) ir Savivaldybės biudžeto (aplinkos lėšos). Taip pat gaunamos </w:t>
      </w:r>
      <w:r w:rsidR="00E56EA1" w:rsidRPr="00A92FFA">
        <w:rPr>
          <w:lang w:val="lt-LT"/>
        </w:rPr>
        <w:t>1,</w:t>
      </w:r>
      <w:r w:rsidRPr="00A92FFA">
        <w:rPr>
          <w:lang w:val="lt-LT"/>
        </w:rPr>
        <w:t xml:space="preserve">2  % </w:t>
      </w:r>
      <w:r w:rsidR="00C020F2" w:rsidRPr="00A92FFA">
        <w:rPr>
          <w:lang w:val="lt-LT"/>
        </w:rPr>
        <w:t xml:space="preserve">gyventojų </w:t>
      </w:r>
      <w:r w:rsidRPr="00A92FFA">
        <w:rPr>
          <w:lang w:val="lt-LT"/>
        </w:rPr>
        <w:t xml:space="preserve">pajamų mokesčio paramos </w:t>
      </w:r>
      <w:r w:rsidR="00DD4559" w:rsidRPr="00A92FFA">
        <w:rPr>
          <w:lang w:val="lt-LT"/>
        </w:rPr>
        <w:t>lėšos ir tėvų mokesčio už vaiko išlaikymą lėšos (įgyvendinant ikimokyklinio ir priešmokyklinio ugdymo programas).</w:t>
      </w:r>
    </w:p>
    <w:p w14:paraId="28282144" w14:textId="77777777" w:rsidR="00191A7E" w:rsidRDefault="00191A7E" w:rsidP="003A7779">
      <w:pPr>
        <w:jc w:val="both"/>
        <w:rPr>
          <w:b/>
          <w:bCs/>
          <w:lang w:val="lt-LT"/>
        </w:rPr>
      </w:pPr>
    </w:p>
    <w:p w14:paraId="6801D183" w14:textId="77777777" w:rsidR="00A92FFA" w:rsidRDefault="001B220A" w:rsidP="003A7779">
      <w:pPr>
        <w:jc w:val="both"/>
        <w:rPr>
          <w:lang w:val="lt-LT"/>
        </w:rPr>
      </w:pPr>
      <w:r w:rsidRPr="003A7779">
        <w:rPr>
          <w:b/>
          <w:bCs/>
          <w:lang w:val="lt-LT"/>
        </w:rPr>
        <w:t>5. Ryšių sistema.</w:t>
      </w:r>
      <w:r w:rsidRPr="003A7779">
        <w:rPr>
          <w:lang w:val="lt-LT"/>
        </w:rPr>
        <w:t xml:space="preserve"> </w:t>
      </w:r>
    </w:p>
    <w:p w14:paraId="533EB92A" w14:textId="52B0E9AF" w:rsidR="001275A3" w:rsidRPr="003A7779" w:rsidRDefault="001B220A" w:rsidP="003A7779">
      <w:pPr>
        <w:jc w:val="both"/>
        <w:rPr>
          <w:lang w:val="lt-LT"/>
        </w:rPr>
      </w:pPr>
      <w:r w:rsidRPr="003A7779">
        <w:rPr>
          <w:bCs/>
          <w:lang w:val="lt-LT"/>
        </w:rPr>
        <w:lastRenderedPageBreak/>
        <w:t>Vilniaus ,,Atžalyno” mokykla-darželis</w:t>
      </w:r>
      <w:r w:rsidRPr="003A7779">
        <w:rPr>
          <w:lang w:val="lt-LT"/>
        </w:rPr>
        <w:t xml:space="preserve"> turi internetinį ryšį. Tai leidžia greitai ir efektyviai keist</w:t>
      </w:r>
      <w:r w:rsidR="001275A3" w:rsidRPr="003A7779">
        <w:rPr>
          <w:lang w:val="lt-LT"/>
        </w:rPr>
        <w:t>is informacija, taupyti lėšas. Su švietimo ir kitomis įstaigomis, tėvais, mokiniais ryšys palaiko</w:t>
      </w:r>
      <w:r w:rsidR="00421618">
        <w:rPr>
          <w:lang w:val="lt-LT"/>
        </w:rPr>
        <w:t>mas nuotoliniu būdu per ZOOM</w:t>
      </w:r>
      <w:r w:rsidR="00AC386C" w:rsidRPr="003A7779">
        <w:rPr>
          <w:lang w:val="lt-LT"/>
        </w:rPr>
        <w:t xml:space="preserve"> ir</w:t>
      </w:r>
      <w:r w:rsidR="00421618">
        <w:rPr>
          <w:lang w:val="lt-LT"/>
        </w:rPr>
        <w:t xml:space="preserve"> </w:t>
      </w:r>
      <w:r w:rsidR="00421618">
        <w:rPr>
          <w:color w:val="000000"/>
          <w:lang w:val="lt-LT"/>
        </w:rPr>
        <w:t>Microsoft TEAMS</w:t>
      </w:r>
      <w:r w:rsidR="001275A3" w:rsidRPr="003A7779">
        <w:rPr>
          <w:color w:val="000000"/>
          <w:lang w:val="lt-LT"/>
        </w:rPr>
        <w:t xml:space="preserve"> platformas </w:t>
      </w:r>
      <w:r w:rsidR="001275A3" w:rsidRPr="003A7779">
        <w:rPr>
          <w:lang w:val="lt-LT"/>
        </w:rPr>
        <w:t>.</w:t>
      </w:r>
    </w:p>
    <w:p w14:paraId="285261E4" w14:textId="77777777" w:rsidR="001B220A" w:rsidRPr="003A7779" w:rsidRDefault="001B220A" w:rsidP="003A7779">
      <w:pPr>
        <w:jc w:val="both"/>
        <w:rPr>
          <w:lang w:val="lt-LT"/>
        </w:rPr>
      </w:pPr>
      <w:r w:rsidRPr="003A7779">
        <w:rPr>
          <w:lang w:val="lt-LT"/>
        </w:rPr>
        <w:t xml:space="preserve"> Bendruomenė naudojasi elektroninio</w:t>
      </w:r>
      <w:r w:rsidR="00E56EA1" w:rsidRPr="003A7779">
        <w:rPr>
          <w:lang w:val="lt-LT"/>
        </w:rPr>
        <w:t xml:space="preserve"> dienyno sistema ,,Eduka</w:t>
      </w:r>
      <w:r w:rsidRPr="003A7779">
        <w:rPr>
          <w:lang w:val="lt-LT"/>
        </w:rPr>
        <w:t>”</w:t>
      </w:r>
      <w:r w:rsidR="001275A3" w:rsidRPr="003A7779">
        <w:rPr>
          <w:lang w:val="lt-LT"/>
        </w:rPr>
        <w:t>. Kiekvienoje klasėje yra kompiuterizuota mokytojo darbo vieta. Mokyklos</w:t>
      </w:r>
      <w:r w:rsidR="00C83EE5" w:rsidRPr="003A7779">
        <w:rPr>
          <w:lang w:val="lt-LT"/>
        </w:rPr>
        <w:t>-darželio</w:t>
      </w:r>
      <w:r w:rsidR="001275A3" w:rsidRPr="003A7779">
        <w:rPr>
          <w:lang w:val="lt-LT"/>
        </w:rPr>
        <w:t xml:space="preserve"> materialinė bazė:  </w:t>
      </w:r>
      <w:r w:rsidR="00C83EE5" w:rsidRPr="003A7779">
        <w:rPr>
          <w:lang w:val="lt-LT"/>
        </w:rPr>
        <w:t xml:space="preserve">93 kompiuteriai (iš jų 49  planšetiniai), </w:t>
      </w:r>
      <w:r w:rsidR="00B264EF" w:rsidRPr="003A7779">
        <w:rPr>
          <w:lang w:val="lt-LT"/>
        </w:rPr>
        <w:t xml:space="preserve">7 interaktyvios  mokymo lentos, </w:t>
      </w:r>
      <w:r w:rsidR="00D32C3E" w:rsidRPr="003A7779">
        <w:rPr>
          <w:lang w:val="lt-LT"/>
        </w:rPr>
        <w:t xml:space="preserve">11 </w:t>
      </w:r>
      <w:r w:rsidR="001275A3" w:rsidRPr="003A7779">
        <w:rPr>
          <w:lang w:val="lt-LT"/>
        </w:rPr>
        <w:t xml:space="preserve"> projektorių,  </w:t>
      </w:r>
      <w:r w:rsidR="00D32C3E" w:rsidRPr="003A7779">
        <w:rPr>
          <w:lang w:val="lt-LT"/>
        </w:rPr>
        <w:t xml:space="preserve">2 </w:t>
      </w:r>
      <w:r w:rsidR="001275A3" w:rsidRPr="003A7779">
        <w:rPr>
          <w:lang w:val="lt-LT"/>
        </w:rPr>
        <w:t xml:space="preserve">kopijavimo aparatai su skeneriais, </w:t>
      </w:r>
      <w:r w:rsidR="00B264EF" w:rsidRPr="003A7779">
        <w:rPr>
          <w:lang w:val="lt-LT"/>
        </w:rPr>
        <w:t>8 spausdintuvai,</w:t>
      </w:r>
      <w:r w:rsidR="00D32C3E" w:rsidRPr="003A7779">
        <w:rPr>
          <w:lang w:val="lt-LT"/>
        </w:rPr>
        <w:t xml:space="preserve"> </w:t>
      </w:r>
      <w:r w:rsidR="002C4B9B" w:rsidRPr="003A7779">
        <w:rPr>
          <w:lang w:val="lt-LT"/>
        </w:rPr>
        <w:t xml:space="preserve">1 interaktyvus televizorius, </w:t>
      </w:r>
      <w:r w:rsidR="006373DE" w:rsidRPr="003A7779">
        <w:rPr>
          <w:lang w:val="lt-LT"/>
        </w:rPr>
        <w:t>1</w:t>
      </w:r>
      <w:r w:rsidR="00D32C3E" w:rsidRPr="003A7779">
        <w:rPr>
          <w:lang w:val="lt-LT"/>
        </w:rPr>
        <w:t xml:space="preserve"> fotoaparatas</w:t>
      </w:r>
      <w:r w:rsidR="006373DE" w:rsidRPr="003A7779">
        <w:rPr>
          <w:lang w:val="lt-LT"/>
        </w:rPr>
        <w:t xml:space="preserve"> su </w:t>
      </w:r>
      <w:proofErr w:type="spellStart"/>
      <w:r w:rsidR="006373DE" w:rsidRPr="003A7779">
        <w:rPr>
          <w:lang w:val="lt-LT"/>
        </w:rPr>
        <w:t>video</w:t>
      </w:r>
      <w:proofErr w:type="spellEnd"/>
      <w:r w:rsidR="006373DE" w:rsidRPr="003A7779">
        <w:rPr>
          <w:lang w:val="lt-LT"/>
        </w:rPr>
        <w:t xml:space="preserve"> funkcija</w:t>
      </w:r>
      <w:r w:rsidR="0040013F" w:rsidRPr="003A7779">
        <w:rPr>
          <w:lang w:val="lt-LT"/>
        </w:rPr>
        <w:t>, 2 komplektai edukacinių robotų</w:t>
      </w:r>
      <w:r w:rsidR="00AC386C" w:rsidRPr="003A7779">
        <w:rPr>
          <w:lang w:val="lt-LT"/>
        </w:rPr>
        <w:t xml:space="preserve"> </w:t>
      </w:r>
      <w:r w:rsidR="0040013F" w:rsidRPr="003A7779">
        <w:rPr>
          <w:lang w:val="lt-LT"/>
        </w:rPr>
        <w:t>,,</w:t>
      </w:r>
      <w:proofErr w:type="spellStart"/>
      <w:r w:rsidR="0040013F" w:rsidRPr="003A7779">
        <w:rPr>
          <w:lang w:val="lt-LT"/>
        </w:rPr>
        <w:t>Blue-bot</w:t>
      </w:r>
      <w:proofErr w:type="spellEnd"/>
      <w:r w:rsidR="0040013F" w:rsidRPr="003A7779">
        <w:rPr>
          <w:lang w:val="lt-LT"/>
        </w:rPr>
        <w:t>“.</w:t>
      </w:r>
    </w:p>
    <w:p w14:paraId="7B82354D" w14:textId="77777777" w:rsidR="001275A3" w:rsidRPr="003A7779" w:rsidRDefault="001275A3" w:rsidP="003A7779">
      <w:pPr>
        <w:jc w:val="both"/>
        <w:rPr>
          <w:lang w:val="lt-LT"/>
        </w:rPr>
      </w:pPr>
      <w:r w:rsidRPr="003A7779">
        <w:rPr>
          <w:lang w:val="lt-LT"/>
        </w:rPr>
        <w:t>Mokykloje</w:t>
      </w:r>
      <w:r w:rsidR="00C83EE5" w:rsidRPr="003A7779">
        <w:rPr>
          <w:lang w:val="lt-LT"/>
        </w:rPr>
        <w:t>-darželyje</w:t>
      </w:r>
      <w:r w:rsidRPr="003A7779">
        <w:rPr>
          <w:lang w:val="lt-LT"/>
        </w:rPr>
        <w:t xml:space="preserve"> sukurta komunikavimo sistema: informacija pateikiama mokykl</w:t>
      </w:r>
      <w:r w:rsidR="006E41CC" w:rsidRPr="003A7779">
        <w:rPr>
          <w:lang w:val="lt-LT"/>
        </w:rPr>
        <w:t>os</w:t>
      </w:r>
      <w:r w:rsidR="00C83EE5" w:rsidRPr="003A7779">
        <w:rPr>
          <w:lang w:val="lt-LT"/>
        </w:rPr>
        <w:t>-darželio</w:t>
      </w:r>
      <w:r w:rsidR="006E41CC" w:rsidRPr="003A7779">
        <w:rPr>
          <w:lang w:val="lt-LT"/>
        </w:rPr>
        <w:t xml:space="preserve"> tinklapyje </w:t>
      </w:r>
      <w:hyperlink r:id="rId23" w:history="1">
        <w:r w:rsidR="006E41CC" w:rsidRPr="003A7779">
          <w:rPr>
            <w:rStyle w:val="Hipersaitas"/>
            <w:lang w:val="lt-LT"/>
          </w:rPr>
          <w:t>http://www.atzalyno.vilnius.lm.lt</w:t>
        </w:r>
      </w:hyperlink>
      <w:r w:rsidR="006E41CC" w:rsidRPr="003A7779">
        <w:rPr>
          <w:u w:val="single"/>
          <w:lang w:val="lt-LT"/>
        </w:rPr>
        <w:t xml:space="preserve"> </w:t>
      </w:r>
      <w:r w:rsidR="00282828" w:rsidRPr="003A7779">
        <w:rPr>
          <w:lang w:val="lt-LT"/>
        </w:rPr>
        <w:t xml:space="preserve">ir </w:t>
      </w:r>
      <w:r w:rsidR="00C83EE5" w:rsidRPr="003A7779">
        <w:rPr>
          <w:lang w:val="lt-LT"/>
        </w:rPr>
        <w:t>Facebook paskyroje</w:t>
      </w:r>
      <w:r w:rsidR="006E41CC" w:rsidRPr="003A7779">
        <w:rPr>
          <w:lang w:val="lt-LT"/>
        </w:rPr>
        <w:t xml:space="preserve"> </w:t>
      </w:r>
      <w:hyperlink r:id="rId24" w:history="1">
        <w:r w:rsidR="00C83EE5" w:rsidRPr="003A7779">
          <w:rPr>
            <w:rStyle w:val="Hipersaitas"/>
            <w:lang w:val="lt-LT"/>
          </w:rPr>
          <w:t>https://www.facebook.com/atzalyno</w:t>
        </w:r>
      </w:hyperlink>
    </w:p>
    <w:p w14:paraId="4D43C422" w14:textId="77777777" w:rsidR="00282828" w:rsidRPr="003A7779" w:rsidRDefault="00282828" w:rsidP="003A7779">
      <w:pPr>
        <w:jc w:val="both"/>
        <w:rPr>
          <w:lang w:val="lt-LT"/>
        </w:rPr>
      </w:pPr>
      <w:r w:rsidRPr="003A7779">
        <w:rPr>
          <w:lang w:val="lt-LT"/>
        </w:rPr>
        <w:t xml:space="preserve">Naudojamasi mokinių ir </w:t>
      </w:r>
      <w:r w:rsidR="005B55B1" w:rsidRPr="003A7779">
        <w:rPr>
          <w:lang w:val="lt-LT"/>
        </w:rPr>
        <w:t>pedagog</w:t>
      </w:r>
      <w:r w:rsidRPr="003A7779">
        <w:rPr>
          <w:lang w:val="lt-LT"/>
        </w:rPr>
        <w:t>ų duomenų bazėmis, NEC sistema KELTAS, švietimo valdymo informacinė sistema ŠVIS.</w:t>
      </w:r>
    </w:p>
    <w:p w14:paraId="3BC81B40" w14:textId="77777777" w:rsidR="00282828" w:rsidRPr="003A7779" w:rsidRDefault="00282828" w:rsidP="003A7779">
      <w:pPr>
        <w:jc w:val="both"/>
        <w:rPr>
          <w:lang w:val="lt-LT"/>
        </w:rPr>
      </w:pPr>
      <w:r w:rsidRPr="003A7779">
        <w:rPr>
          <w:lang w:val="lt-LT"/>
        </w:rPr>
        <w:t>Mokykla-darželis bendradarbiauja su aplinkinėmis ugdymo įstaigomis: Vilniaus ,,Laisvės“ gimnazija, Vilniaus Bar</w:t>
      </w:r>
      <w:r w:rsidR="00342DB7" w:rsidRPr="003A7779">
        <w:rPr>
          <w:lang w:val="lt-LT"/>
        </w:rPr>
        <w:t>boros Radvilaitės progimnazija</w:t>
      </w:r>
      <w:r w:rsidRPr="003A7779">
        <w:rPr>
          <w:lang w:val="lt-LT"/>
        </w:rPr>
        <w:t xml:space="preserve">, </w:t>
      </w:r>
      <w:r w:rsidR="00F42D03" w:rsidRPr="003A7779">
        <w:rPr>
          <w:lang w:val="lt-LT"/>
        </w:rPr>
        <w:t xml:space="preserve">Vilniaus ,,Vilnios“ pagrindine mokykla, </w:t>
      </w:r>
      <w:r w:rsidRPr="003A7779">
        <w:rPr>
          <w:lang w:val="lt-LT"/>
        </w:rPr>
        <w:t>Naujosios Vilnios muzikos mokykla ir lopšeliais-darželiais: ,,Vilnelė“, ,,Saulėtekis“, „</w:t>
      </w:r>
      <w:proofErr w:type="spellStart"/>
      <w:r w:rsidRPr="003A7779">
        <w:rPr>
          <w:lang w:val="lt-LT"/>
        </w:rPr>
        <w:t>Coliukė</w:t>
      </w:r>
      <w:proofErr w:type="spellEnd"/>
      <w:r w:rsidRPr="003A7779">
        <w:rPr>
          <w:lang w:val="lt-LT"/>
        </w:rPr>
        <w:t>“, ,,Žuvėdra“, ,,Paslaptis".</w:t>
      </w:r>
    </w:p>
    <w:p w14:paraId="06CA4A5C" w14:textId="77777777" w:rsidR="00282828" w:rsidRPr="003A7779" w:rsidRDefault="00282828" w:rsidP="003A7779">
      <w:pPr>
        <w:jc w:val="both"/>
        <w:rPr>
          <w:lang w:val="lt-LT"/>
        </w:rPr>
      </w:pPr>
      <w:r w:rsidRPr="003A7779">
        <w:rPr>
          <w:lang w:val="lt-LT"/>
        </w:rPr>
        <w:t xml:space="preserve">Mokykla-darželis atvira mentorystei, kiekvienais metais Vilniaus kolegijos Pedagogikos fakulteto pradinio, ikimokyklinio ugdymo pedagogikos ir socialinės pedagogikos programų studentai mokykloje-darželyje atlieka pažintinę, mokomąją ir </w:t>
      </w:r>
      <w:r w:rsidR="00CD1644" w:rsidRPr="003A7779">
        <w:rPr>
          <w:lang w:val="lt-LT"/>
        </w:rPr>
        <w:t>baigiamąją pedagoginę praktiką.</w:t>
      </w:r>
    </w:p>
    <w:p w14:paraId="19935250" w14:textId="77777777" w:rsidR="00282828" w:rsidRPr="003A7779" w:rsidRDefault="00282828" w:rsidP="003A7779">
      <w:pPr>
        <w:jc w:val="both"/>
        <w:rPr>
          <w:lang w:val="lt-LT"/>
        </w:rPr>
      </w:pPr>
      <w:r w:rsidRPr="003A7779">
        <w:rPr>
          <w:lang w:val="lt-LT"/>
        </w:rPr>
        <w:t>Vykdydama vaikų socializacijos programą, mokykla-darželis aktyviai bendradarbiauja s</w:t>
      </w:r>
      <w:r w:rsidR="005D27D1" w:rsidRPr="003A7779">
        <w:rPr>
          <w:lang w:val="lt-LT"/>
        </w:rPr>
        <w:t>u Vilniaus 3</w:t>
      </w:r>
      <w:r w:rsidRPr="003A7779">
        <w:rPr>
          <w:lang w:val="lt-LT"/>
        </w:rPr>
        <w:t>-</w:t>
      </w:r>
      <w:r w:rsidR="005D27D1" w:rsidRPr="003A7779">
        <w:rPr>
          <w:lang w:val="lt-LT"/>
        </w:rPr>
        <w:t>i</w:t>
      </w:r>
      <w:r w:rsidRPr="003A7779">
        <w:rPr>
          <w:lang w:val="lt-LT"/>
        </w:rPr>
        <w:t xml:space="preserve">uoju policijos komisariatu, Saugaus eismo mokykla. </w:t>
      </w:r>
    </w:p>
    <w:p w14:paraId="43C984F4" w14:textId="77777777" w:rsidR="00282828" w:rsidRPr="003A7779" w:rsidRDefault="00282828" w:rsidP="003A7779">
      <w:pPr>
        <w:jc w:val="both"/>
        <w:rPr>
          <w:color w:val="000000"/>
          <w:lang w:val="lt-LT"/>
        </w:rPr>
      </w:pPr>
      <w:r w:rsidRPr="003A7779">
        <w:rPr>
          <w:lang w:val="lt-LT"/>
        </w:rPr>
        <w:t xml:space="preserve">Mokykla-darželis palaiko ilgalaikius partnerystės ryšius su vietine savivalda – Naujosios Vilnios seniūnija, </w:t>
      </w:r>
      <w:r w:rsidR="004D3411" w:rsidRPr="003A7779">
        <w:rPr>
          <w:lang w:val="lt-LT"/>
        </w:rPr>
        <w:t xml:space="preserve">Vilniaus miesto </w:t>
      </w:r>
      <w:r w:rsidRPr="003A7779">
        <w:rPr>
          <w:lang w:val="lt-LT"/>
        </w:rPr>
        <w:t>savivaldybės</w:t>
      </w:r>
      <w:r w:rsidR="004D3411" w:rsidRPr="003A7779">
        <w:rPr>
          <w:lang w:val="lt-LT"/>
        </w:rPr>
        <w:t xml:space="preserve"> administracijos</w:t>
      </w:r>
      <w:r w:rsidRPr="003A7779">
        <w:rPr>
          <w:lang w:val="lt-LT"/>
        </w:rPr>
        <w:t xml:space="preserve"> </w:t>
      </w:r>
      <w:r w:rsidR="00B62DD5" w:rsidRPr="003A7779">
        <w:rPr>
          <w:lang w:val="lt-LT"/>
        </w:rPr>
        <w:t>bendrojo ir ikimokyklinio ugdymo skyriais</w:t>
      </w:r>
      <w:r w:rsidRPr="003A7779">
        <w:rPr>
          <w:lang w:val="lt-LT"/>
        </w:rPr>
        <w:t xml:space="preserve">; Vaikų teisių apsaugos tarnyba, </w:t>
      </w:r>
      <w:r w:rsidRPr="003A7779">
        <w:rPr>
          <w:rStyle w:val="Emfaz"/>
          <w:b w:val="0"/>
          <w:color w:val="000000"/>
          <w:lang w:val="lt-LT"/>
        </w:rPr>
        <w:t>Vilniaus</w:t>
      </w:r>
      <w:r w:rsidRPr="003A7779">
        <w:rPr>
          <w:color w:val="000000"/>
          <w:lang w:val="lt-LT"/>
        </w:rPr>
        <w:t xml:space="preserve"> miesto</w:t>
      </w:r>
      <w:r w:rsidRPr="003A7779">
        <w:rPr>
          <w:b/>
          <w:color w:val="000000"/>
          <w:lang w:val="lt-LT"/>
        </w:rPr>
        <w:t xml:space="preserve"> </w:t>
      </w:r>
      <w:r w:rsidRPr="003A7779">
        <w:rPr>
          <w:rStyle w:val="Emfaz"/>
          <w:b w:val="0"/>
          <w:color w:val="000000"/>
          <w:lang w:val="lt-LT"/>
        </w:rPr>
        <w:t>pedagogine</w:t>
      </w:r>
      <w:r w:rsidRPr="003A7779">
        <w:rPr>
          <w:b/>
          <w:color w:val="000000"/>
          <w:lang w:val="lt-LT"/>
        </w:rPr>
        <w:t xml:space="preserve"> – </w:t>
      </w:r>
      <w:r w:rsidRPr="003A7779">
        <w:rPr>
          <w:rStyle w:val="Emfaz"/>
          <w:b w:val="0"/>
          <w:color w:val="000000"/>
          <w:lang w:val="lt-LT"/>
        </w:rPr>
        <w:t>psichologine tarnyba,</w:t>
      </w:r>
      <w:r w:rsidRPr="003A7779">
        <w:rPr>
          <w:color w:val="000000"/>
          <w:lang w:val="lt-LT"/>
        </w:rPr>
        <w:t xml:space="preserve"> Naujosios Vilnios Kultūros centru, Lie</w:t>
      </w:r>
      <w:r w:rsidR="00B62DD5" w:rsidRPr="003A7779">
        <w:rPr>
          <w:color w:val="000000"/>
          <w:lang w:val="lt-LT"/>
        </w:rPr>
        <w:t>tuvos Jaunųjų gamtininkų centru</w:t>
      </w:r>
      <w:r w:rsidRPr="003A7779">
        <w:rPr>
          <w:color w:val="000000"/>
          <w:lang w:val="lt-LT"/>
        </w:rPr>
        <w:t>.</w:t>
      </w:r>
    </w:p>
    <w:p w14:paraId="24FE5FD5" w14:textId="77777777" w:rsidR="00282828" w:rsidRPr="003A7779" w:rsidRDefault="00282828" w:rsidP="003A7779">
      <w:pPr>
        <w:jc w:val="both"/>
        <w:rPr>
          <w:lang w:val="lt-LT"/>
        </w:rPr>
      </w:pPr>
    </w:p>
    <w:p w14:paraId="5B7C2EE3" w14:textId="77777777" w:rsidR="00A92FFA" w:rsidRDefault="00421618" w:rsidP="00421618">
      <w:pPr>
        <w:jc w:val="both"/>
        <w:rPr>
          <w:b/>
          <w:bCs/>
          <w:lang w:val="lt-LT"/>
        </w:rPr>
      </w:pPr>
      <w:r>
        <w:rPr>
          <w:b/>
          <w:lang w:val="lt-LT"/>
        </w:rPr>
        <w:t xml:space="preserve">6. </w:t>
      </w:r>
      <w:r w:rsidR="001B220A" w:rsidRPr="00421618">
        <w:rPr>
          <w:b/>
          <w:lang w:val="lt-LT"/>
        </w:rPr>
        <w:t>Veiklos kokybės įsivertinimo sistema.</w:t>
      </w:r>
      <w:r w:rsidR="001B220A" w:rsidRPr="00421618">
        <w:rPr>
          <w:b/>
          <w:bCs/>
          <w:lang w:val="lt-LT"/>
        </w:rPr>
        <w:t xml:space="preserve"> </w:t>
      </w:r>
    </w:p>
    <w:p w14:paraId="4DAF2407" w14:textId="0C0CA0A9" w:rsidR="001B220A" w:rsidRPr="00421618" w:rsidRDefault="001B220A" w:rsidP="00421618">
      <w:pPr>
        <w:jc w:val="both"/>
        <w:rPr>
          <w:lang w:val="lt-LT"/>
        </w:rPr>
      </w:pPr>
      <w:r w:rsidRPr="00421618">
        <w:rPr>
          <w:lang w:val="lt-LT"/>
        </w:rPr>
        <w:t>Mokyklos-darželio veiklos kokybės įsivertinimo grupė kasmet atlieka veiklos kokybės įsivertinimą ir atsiskaito mokyklos-darželio bendruomenei. Veiklos įsivertinimo grupė dirba veiklos kokybei ir ugdymo turinio veiksmingumui įsivertinti. Mokyklos-darželio mokymosi politika plėtojama puoselėjant mokyklos-darželio savitumą, mokinių ir ugdytinių pasitenkinimo ir didžiavimosi priklausomybe mokyklai-darželiui jausmą, sudarant palankias ugdymo(</w:t>
      </w:r>
      <w:proofErr w:type="spellStart"/>
      <w:r w:rsidRPr="00421618">
        <w:rPr>
          <w:lang w:val="lt-LT"/>
        </w:rPr>
        <w:t>si</w:t>
      </w:r>
      <w:proofErr w:type="spellEnd"/>
      <w:r w:rsidRPr="00421618">
        <w:rPr>
          <w:lang w:val="lt-LT"/>
        </w:rPr>
        <w:t>) sąlygas. Kasmet vykdant veiklos įsivertinimą vidinei analizei parenkami vis kiti veiklos aspektai, gauti rezultatai panaudojami mokyklos-darželio veiklai planuoti, darbo kokybei gerinti.</w:t>
      </w:r>
    </w:p>
    <w:p w14:paraId="5305FC7B" w14:textId="77777777" w:rsidR="00454391" w:rsidRPr="003A7779" w:rsidRDefault="00454391" w:rsidP="003A7779">
      <w:pPr>
        <w:pStyle w:val="Sraopastraipa"/>
        <w:ind w:left="360"/>
        <w:jc w:val="both"/>
        <w:rPr>
          <w:lang w:val="lt-LT"/>
        </w:rPr>
      </w:pPr>
    </w:p>
    <w:p w14:paraId="27B3CFA7" w14:textId="51DEDF02" w:rsidR="004C51F9" w:rsidRPr="00A92FFA" w:rsidRDefault="004C51F9" w:rsidP="00A92FFA">
      <w:pPr>
        <w:jc w:val="both"/>
        <w:rPr>
          <w:b/>
          <w:lang w:val="lt-LT"/>
        </w:rPr>
      </w:pPr>
      <w:r w:rsidRPr="00A92FFA">
        <w:rPr>
          <w:b/>
          <w:lang w:val="lt-LT"/>
        </w:rPr>
        <w:t>2016 m.</w:t>
      </w:r>
    </w:p>
    <w:p w14:paraId="6E1E2A16" w14:textId="77777777" w:rsidR="00A92FFA" w:rsidRPr="003A7779" w:rsidRDefault="00A92FFA" w:rsidP="003A7779">
      <w:pPr>
        <w:pStyle w:val="Sraopastraipa"/>
        <w:ind w:left="360"/>
        <w:jc w:val="both"/>
        <w:rPr>
          <w:lang w:val="lt-LT"/>
        </w:rPr>
      </w:pPr>
    </w:p>
    <w:p w14:paraId="43A7FF51" w14:textId="77777777" w:rsidR="00A92FFA" w:rsidRDefault="004C51F9" w:rsidP="00A92FFA">
      <w:pPr>
        <w:pStyle w:val="Sraopastraipa"/>
        <w:ind w:left="360"/>
        <w:jc w:val="both"/>
        <w:rPr>
          <w:b/>
          <w:lang w:val="lt-LT"/>
        </w:rPr>
      </w:pPr>
      <w:r w:rsidRPr="003A7779">
        <w:rPr>
          <w:noProof/>
          <w:lang w:val="lt-LT" w:eastAsia="lt-LT"/>
        </w:rPr>
        <w:drawing>
          <wp:inline distT="0" distB="0" distL="0" distR="0" wp14:anchorId="25BC0561" wp14:editId="79E8CAB9">
            <wp:extent cx="6148316" cy="2038350"/>
            <wp:effectExtent l="0" t="0" r="5080" b="0"/>
            <wp:docPr id="13" name="Paveikslėli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18D09.tmp"/>
                    <pic:cNvPicPr/>
                  </pic:nvPicPr>
                  <pic:blipFill>
                    <a:blip r:embed="rId25">
                      <a:extLst>
                        <a:ext uri="{28A0092B-C50C-407E-A947-70E740481C1C}">
                          <a14:useLocalDpi xmlns:a14="http://schemas.microsoft.com/office/drawing/2010/main" val="0"/>
                        </a:ext>
                      </a:extLst>
                    </a:blip>
                    <a:stretch>
                      <a:fillRect/>
                    </a:stretch>
                  </pic:blipFill>
                  <pic:spPr>
                    <a:xfrm>
                      <a:off x="0" y="0"/>
                      <a:ext cx="6154669" cy="2040456"/>
                    </a:xfrm>
                    <a:prstGeom prst="rect">
                      <a:avLst/>
                    </a:prstGeom>
                  </pic:spPr>
                </pic:pic>
              </a:graphicData>
            </a:graphic>
          </wp:inline>
        </w:drawing>
      </w:r>
    </w:p>
    <w:p w14:paraId="74067530" w14:textId="3BF5115D" w:rsidR="003F3F30" w:rsidRPr="00A92FFA" w:rsidRDefault="003F3F30" w:rsidP="00A92FFA">
      <w:pPr>
        <w:jc w:val="both"/>
        <w:rPr>
          <w:lang w:val="lt-LT"/>
        </w:rPr>
      </w:pPr>
      <w:r w:rsidRPr="00A92FFA">
        <w:rPr>
          <w:b/>
          <w:lang w:val="lt-LT"/>
        </w:rPr>
        <w:lastRenderedPageBreak/>
        <w:t>2017 m.</w:t>
      </w:r>
    </w:p>
    <w:p w14:paraId="36CAB50A" w14:textId="77777777" w:rsidR="003F3F30" w:rsidRPr="003A7779" w:rsidRDefault="003F3F30" w:rsidP="003A7779">
      <w:pPr>
        <w:pStyle w:val="Sraopastraipa"/>
        <w:ind w:left="360"/>
        <w:jc w:val="both"/>
        <w:rPr>
          <w:lang w:val="lt-LT"/>
        </w:rPr>
      </w:pPr>
      <w:r w:rsidRPr="003A7779">
        <w:rPr>
          <w:noProof/>
          <w:lang w:val="lt-LT" w:eastAsia="lt-LT"/>
        </w:rPr>
        <w:drawing>
          <wp:inline distT="0" distB="0" distL="0" distR="0" wp14:anchorId="2CDB1969" wp14:editId="3C5B8AAA">
            <wp:extent cx="6080078" cy="1878330"/>
            <wp:effectExtent l="0" t="0" r="0" b="762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1830C2.tmp"/>
                    <pic:cNvPicPr/>
                  </pic:nvPicPr>
                  <pic:blipFill>
                    <a:blip r:embed="rId26">
                      <a:extLst>
                        <a:ext uri="{28A0092B-C50C-407E-A947-70E740481C1C}">
                          <a14:useLocalDpi xmlns:a14="http://schemas.microsoft.com/office/drawing/2010/main" val="0"/>
                        </a:ext>
                      </a:extLst>
                    </a:blip>
                    <a:stretch>
                      <a:fillRect/>
                    </a:stretch>
                  </pic:blipFill>
                  <pic:spPr>
                    <a:xfrm>
                      <a:off x="0" y="0"/>
                      <a:ext cx="6085478" cy="1879998"/>
                    </a:xfrm>
                    <a:prstGeom prst="rect">
                      <a:avLst/>
                    </a:prstGeom>
                  </pic:spPr>
                </pic:pic>
              </a:graphicData>
            </a:graphic>
          </wp:inline>
        </w:drawing>
      </w:r>
    </w:p>
    <w:p w14:paraId="19900B30" w14:textId="77777777" w:rsidR="003F3F30" w:rsidRPr="003A7779" w:rsidRDefault="003F3F30" w:rsidP="003A7779">
      <w:pPr>
        <w:jc w:val="both"/>
        <w:rPr>
          <w:lang w:val="lt-LT"/>
        </w:rPr>
      </w:pPr>
      <w:r w:rsidRPr="003A7779">
        <w:rPr>
          <w:b/>
          <w:lang w:val="lt-LT"/>
        </w:rPr>
        <w:t>2018 m.</w:t>
      </w:r>
    </w:p>
    <w:p w14:paraId="460A0003" w14:textId="77777777" w:rsidR="003F3F30" w:rsidRPr="003A7779" w:rsidRDefault="003F3F30" w:rsidP="003A7779">
      <w:pPr>
        <w:pStyle w:val="Sraopastraipa"/>
        <w:ind w:left="360"/>
        <w:jc w:val="both"/>
        <w:rPr>
          <w:lang w:val="lt-LT"/>
        </w:rPr>
      </w:pPr>
      <w:r w:rsidRPr="003A7779">
        <w:rPr>
          <w:noProof/>
          <w:lang w:val="lt-LT" w:eastAsia="lt-LT"/>
        </w:rPr>
        <w:drawing>
          <wp:inline distT="0" distB="0" distL="0" distR="0" wp14:anchorId="4F0C86CF" wp14:editId="61E175DD">
            <wp:extent cx="6066430" cy="2150110"/>
            <wp:effectExtent l="0" t="0" r="0" b="2540"/>
            <wp:docPr id="11" name="Paveikslėli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18252D.tmp"/>
                    <pic:cNvPicPr/>
                  </pic:nvPicPr>
                  <pic:blipFill>
                    <a:blip r:embed="rId27">
                      <a:extLst>
                        <a:ext uri="{28A0092B-C50C-407E-A947-70E740481C1C}">
                          <a14:useLocalDpi xmlns:a14="http://schemas.microsoft.com/office/drawing/2010/main" val="0"/>
                        </a:ext>
                      </a:extLst>
                    </a:blip>
                    <a:stretch>
                      <a:fillRect/>
                    </a:stretch>
                  </pic:blipFill>
                  <pic:spPr>
                    <a:xfrm>
                      <a:off x="0" y="0"/>
                      <a:ext cx="6070932" cy="2151706"/>
                    </a:xfrm>
                    <a:prstGeom prst="rect">
                      <a:avLst/>
                    </a:prstGeom>
                  </pic:spPr>
                </pic:pic>
              </a:graphicData>
            </a:graphic>
          </wp:inline>
        </w:drawing>
      </w:r>
    </w:p>
    <w:p w14:paraId="08AF4930" w14:textId="77777777" w:rsidR="00454391" w:rsidRPr="003A7779" w:rsidRDefault="00454391" w:rsidP="003A7779">
      <w:pPr>
        <w:pStyle w:val="Sraopastraipa"/>
        <w:ind w:left="360"/>
        <w:jc w:val="both"/>
        <w:rPr>
          <w:b/>
          <w:lang w:val="lt-LT"/>
        </w:rPr>
      </w:pPr>
    </w:p>
    <w:p w14:paraId="47975E99" w14:textId="77777777" w:rsidR="00454391" w:rsidRPr="003A7779" w:rsidRDefault="00454391" w:rsidP="003A7779">
      <w:pPr>
        <w:pStyle w:val="Sraopastraipa"/>
        <w:ind w:left="360"/>
        <w:jc w:val="both"/>
        <w:rPr>
          <w:b/>
          <w:lang w:val="lt-LT"/>
        </w:rPr>
      </w:pPr>
    </w:p>
    <w:p w14:paraId="37EFE405" w14:textId="1124EECD" w:rsidR="003F3F30" w:rsidRPr="00A92FFA" w:rsidRDefault="003F3F30" w:rsidP="00A92FFA">
      <w:pPr>
        <w:jc w:val="both"/>
        <w:rPr>
          <w:lang w:val="lt-LT"/>
        </w:rPr>
      </w:pPr>
      <w:r w:rsidRPr="00A92FFA">
        <w:rPr>
          <w:b/>
          <w:lang w:val="lt-LT"/>
        </w:rPr>
        <w:t>2019</w:t>
      </w:r>
      <w:r w:rsidR="00A92FFA" w:rsidRPr="00A92FFA">
        <w:rPr>
          <w:b/>
          <w:lang w:val="lt-LT"/>
        </w:rPr>
        <w:t xml:space="preserve"> </w:t>
      </w:r>
      <w:r w:rsidRPr="00A92FFA">
        <w:rPr>
          <w:b/>
          <w:lang w:val="lt-LT"/>
        </w:rPr>
        <w:t>m.</w:t>
      </w:r>
    </w:p>
    <w:p w14:paraId="090B63C5" w14:textId="77777777" w:rsidR="003F3F30" w:rsidRPr="003A7779" w:rsidRDefault="003F3F30" w:rsidP="003A7779">
      <w:pPr>
        <w:pStyle w:val="Sraopastraipa"/>
        <w:tabs>
          <w:tab w:val="num" w:pos="720"/>
        </w:tabs>
        <w:ind w:left="360"/>
        <w:jc w:val="both"/>
        <w:rPr>
          <w:lang w:val="lt-LT"/>
        </w:rPr>
      </w:pPr>
      <w:r w:rsidRPr="003A7779">
        <w:rPr>
          <w:noProof/>
          <w:lang w:val="lt-LT" w:eastAsia="lt-LT"/>
        </w:rPr>
        <w:drawing>
          <wp:inline distT="0" distB="0" distL="0" distR="0" wp14:anchorId="49DDE7A5" wp14:editId="181C5D67">
            <wp:extent cx="5991367" cy="1955165"/>
            <wp:effectExtent l="0" t="0" r="9525" b="6985"/>
            <wp:docPr id="10"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18DA1E.tmp"/>
                    <pic:cNvPicPr/>
                  </pic:nvPicPr>
                  <pic:blipFill>
                    <a:blip r:embed="rId28">
                      <a:extLst>
                        <a:ext uri="{28A0092B-C50C-407E-A947-70E740481C1C}">
                          <a14:useLocalDpi xmlns:a14="http://schemas.microsoft.com/office/drawing/2010/main" val="0"/>
                        </a:ext>
                      </a:extLst>
                    </a:blip>
                    <a:stretch>
                      <a:fillRect/>
                    </a:stretch>
                  </pic:blipFill>
                  <pic:spPr>
                    <a:xfrm>
                      <a:off x="0" y="0"/>
                      <a:ext cx="5998307" cy="1957430"/>
                    </a:xfrm>
                    <a:prstGeom prst="rect">
                      <a:avLst/>
                    </a:prstGeom>
                  </pic:spPr>
                </pic:pic>
              </a:graphicData>
            </a:graphic>
          </wp:inline>
        </w:drawing>
      </w:r>
    </w:p>
    <w:p w14:paraId="14FF28C7" w14:textId="77777777" w:rsidR="00454391" w:rsidRPr="003A7779" w:rsidRDefault="00454391" w:rsidP="003A7779">
      <w:pPr>
        <w:pStyle w:val="Sraopastraipa"/>
        <w:tabs>
          <w:tab w:val="num" w:pos="720"/>
        </w:tabs>
        <w:ind w:left="360"/>
        <w:jc w:val="both"/>
        <w:rPr>
          <w:lang w:val="lt-LT"/>
        </w:rPr>
      </w:pPr>
    </w:p>
    <w:p w14:paraId="1BCC1437" w14:textId="77777777" w:rsidR="00F353CD" w:rsidRPr="003A7779" w:rsidRDefault="00EC3189" w:rsidP="003A7779">
      <w:pPr>
        <w:pStyle w:val="Sraopastraipa"/>
        <w:ind w:left="360"/>
        <w:jc w:val="both"/>
        <w:outlineLvl w:val="0"/>
        <w:rPr>
          <w:lang w:val="lt-LT"/>
        </w:rPr>
      </w:pPr>
      <w:r w:rsidRPr="003A7779">
        <w:rPr>
          <w:lang w:val="lt-LT"/>
        </w:rPr>
        <w:t xml:space="preserve">Mokykla-darželis sudaro palankias sąlygas atskleisti ir plėtoti savitus kiekvieno </w:t>
      </w:r>
      <w:r w:rsidR="008D6C31" w:rsidRPr="003A7779">
        <w:rPr>
          <w:lang w:val="lt-LT"/>
        </w:rPr>
        <w:t>vaiko</w:t>
      </w:r>
      <w:r w:rsidRPr="003A7779">
        <w:rPr>
          <w:lang w:val="lt-LT"/>
        </w:rPr>
        <w:t xml:space="preserve"> gebėjimus</w:t>
      </w:r>
      <w:r w:rsidR="00CD1644" w:rsidRPr="003A7779">
        <w:rPr>
          <w:lang w:val="lt-LT"/>
        </w:rPr>
        <w:t xml:space="preserve"> bendradarbiaujant</w:t>
      </w:r>
      <w:r w:rsidR="00F353CD" w:rsidRPr="003A7779">
        <w:rPr>
          <w:lang w:val="lt-LT"/>
        </w:rPr>
        <w:t>, socialinėje visuomeninėje veikloje</w:t>
      </w:r>
      <w:r w:rsidR="00CD1644" w:rsidRPr="003A7779">
        <w:rPr>
          <w:lang w:val="lt-LT"/>
        </w:rPr>
        <w:t xml:space="preserve"> per mokyklos-darželio šventes</w:t>
      </w:r>
      <w:r w:rsidR="00F353CD" w:rsidRPr="003A7779">
        <w:rPr>
          <w:lang w:val="lt-LT"/>
        </w:rPr>
        <w:t>, renginius, projektines veiklas. Atsižvelgdami į išryškėjusias silpnąsias puses, mokytojai sudarė veiksmų planą, kaip jas pašalinti.</w:t>
      </w:r>
    </w:p>
    <w:p w14:paraId="7F30451D" w14:textId="77777777" w:rsidR="00295E5A" w:rsidRPr="003A7779" w:rsidRDefault="00EC3189" w:rsidP="003A7779">
      <w:pPr>
        <w:pStyle w:val="Sraopastraipa"/>
        <w:ind w:left="360"/>
        <w:jc w:val="both"/>
        <w:outlineLvl w:val="0"/>
        <w:rPr>
          <w:lang w:val="lt-LT"/>
        </w:rPr>
      </w:pPr>
      <w:r w:rsidRPr="003A7779">
        <w:rPr>
          <w:lang w:val="lt-LT"/>
        </w:rPr>
        <w:t xml:space="preserve"> Vykdomas ankstyvasis anglų kalbos mokymas nuo 2003-</w:t>
      </w:r>
      <w:smartTag w:uri="urn:schemas-microsoft-com:office:smarttags" w:element="metricconverter">
        <w:smartTagPr>
          <w:attr w:name="ProductID" w:val="2004 m"/>
        </w:smartTagPr>
        <w:r w:rsidRPr="003A7779">
          <w:rPr>
            <w:lang w:val="lt-LT"/>
          </w:rPr>
          <w:t>2004 m</w:t>
        </w:r>
      </w:smartTag>
      <w:r w:rsidRPr="003A7779">
        <w:rPr>
          <w:lang w:val="lt-LT"/>
        </w:rPr>
        <w:t xml:space="preserve">. m. Nuo 2012-09-01 anglų kalbos mokoma nuo pirmos klasės. </w:t>
      </w:r>
    </w:p>
    <w:p w14:paraId="79D86025" w14:textId="77777777" w:rsidR="004C51F9" w:rsidRPr="00A92FFA" w:rsidRDefault="004C51F9" w:rsidP="003A7779">
      <w:pPr>
        <w:pStyle w:val="Sraopastraipa"/>
        <w:ind w:left="360"/>
        <w:jc w:val="both"/>
        <w:outlineLvl w:val="0"/>
        <w:rPr>
          <w:b/>
          <w:lang w:val="lt-LT"/>
        </w:rPr>
      </w:pPr>
      <w:r w:rsidRPr="00A92FFA">
        <w:rPr>
          <w:b/>
          <w:lang w:val="lt-LT"/>
        </w:rPr>
        <w:lastRenderedPageBreak/>
        <w:t>N</w:t>
      </w:r>
      <w:r w:rsidR="003738D7" w:rsidRPr="00A92FFA">
        <w:rPr>
          <w:b/>
          <w:lang w:val="lt-LT"/>
        </w:rPr>
        <w:t>MP</w:t>
      </w:r>
      <w:r w:rsidRPr="00A92FFA">
        <w:rPr>
          <w:b/>
          <w:lang w:val="lt-LT"/>
        </w:rPr>
        <w:t>P</w:t>
      </w:r>
      <w:r w:rsidR="00454391" w:rsidRPr="00A92FFA">
        <w:rPr>
          <w:b/>
          <w:lang w:val="lt-LT"/>
        </w:rPr>
        <w:t xml:space="preserve"> rezultatai:</w:t>
      </w:r>
    </w:p>
    <w:p w14:paraId="7CED59F5" w14:textId="77777777" w:rsidR="00454391" w:rsidRPr="003A7779" w:rsidRDefault="00454391" w:rsidP="003A7779">
      <w:pPr>
        <w:pStyle w:val="Sraopastraipa"/>
        <w:ind w:left="360"/>
        <w:jc w:val="both"/>
        <w:outlineLvl w:val="0"/>
        <w:rPr>
          <w:lang w:val="lt-LT"/>
        </w:rPr>
      </w:pPr>
    </w:p>
    <w:tbl>
      <w:tblPr>
        <w:tblStyle w:val="Lentelstinklelis"/>
        <w:tblW w:w="10349" w:type="dxa"/>
        <w:tblInd w:w="-289" w:type="dxa"/>
        <w:tblLook w:val="04A0" w:firstRow="1" w:lastRow="0" w:firstColumn="1" w:lastColumn="0" w:noHBand="0" w:noVBand="1"/>
      </w:tblPr>
      <w:tblGrid>
        <w:gridCol w:w="5109"/>
        <w:gridCol w:w="5425"/>
      </w:tblGrid>
      <w:tr w:rsidR="00295E5A" w:rsidRPr="003A7779" w14:paraId="1BD797BC" w14:textId="77777777" w:rsidTr="006A6F5C">
        <w:tc>
          <w:tcPr>
            <w:tcW w:w="5411" w:type="dxa"/>
          </w:tcPr>
          <w:p w14:paraId="38A10936" w14:textId="77777777" w:rsidR="004C51F9" w:rsidRPr="003A7779" w:rsidRDefault="00295E5A" w:rsidP="003A7779">
            <w:pPr>
              <w:pStyle w:val="Sraopastraipa"/>
              <w:ind w:left="0"/>
              <w:jc w:val="center"/>
              <w:outlineLvl w:val="0"/>
              <w:rPr>
                <w:lang w:val="lt-LT"/>
              </w:rPr>
            </w:pPr>
            <w:r w:rsidRPr="003A7779">
              <w:rPr>
                <w:lang w:val="lt-LT"/>
              </w:rPr>
              <w:t>2016</w:t>
            </w:r>
            <w:r w:rsidR="006F6ED5" w:rsidRPr="003A7779">
              <w:rPr>
                <w:lang w:val="lt-LT"/>
              </w:rPr>
              <w:t xml:space="preserve"> m.</w:t>
            </w:r>
          </w:p>
        </w:tc>
        <w:tc>
          <w:tcPr>
            <w:tcW w:w="4938" w:type="dxa"/>
          </w:tcPr>
          <w:p w14:paraId="14EB242D" w14:textId="77777777" w:rsidR="004C51F9" w:rsidRPr="003A7779" w:rsidRDefault="00295E5A" w:rsidP="003A7779">
            <w:pPr>
              <w:pStyle w:val="Sraopastraipa"/>
              <w:ind w:left="0"/>
              <w:jc w:val="center"/>
              <w:outlineLvl w:val="0"/>
              <w:rPr>
                <w:lang w:val="lt-LT"/>
              </w:rPr>
            </w:pPr>
            <w:r w:rsidRPr="003A7779">
              <w:rPr>
                <w:lang w:val="lt-LT"/>
              </w:rPr>
              <w:t>2017</w:t>
            </w:r>
            <w:r w:rsidR="006F6ED5" w:rsidRPr="003A7779">
              <w:rPr>
                <w:lang w:val="lt-LT"/>
              </w:rPr>
              <w:t xml:space="preserve"> m.</w:t>
            </w:r>
          </w:p>
        </w:tc>
      </w:tr>
      <w:tr w:rsidR="00295E5A" w:rsidRPr="003A7779" w14:paraId="2E298627" w14:textId="77777777" w:rsidTr="006A6F5C">
        <w:tc>
          <w:tcPr>
            <w:tcW w:w="5411" w:type="dxa"/>
          </w:tcPr>
          <w:p w14:paraId="38E4C26B" w14:textId="77777777" w:rsidR="004C51F9" w:rsidRPr="003A7779" w:rsidRDefault="006F6ED5" w:rsidP="003A7779">
            <w:pPr>
              <w:pStyle w:val="Sraopastraipa"/>
              <w:ind w:left="0"/>
              <w:jc w:val="both"/>
              <w:outlineLvl w:val="0"/>
              <w:rPr>
                <w:lang w:val="lt-LT"/>
              </w:rPr>
            </w:pPr>
            <w:r w:rsidRPr="003A7779">
              <w:rPr>
                <w:noProof/>
                <w:lang w:val="lt-LT" w:eastAsia="lt-LT"/>
              </w:rPr>
              <w:drawing>
                <wp:inline distT="0" distB="0" distL="0" distR="0" wp14:anchorId="388DC323" wp14:editId="3183F0C1">
                  <wp:extent cx="3236565" cy="3336325"/>
                  <wp:effectExtent l="0" t="0" r="2540" b="0"/>
                  <wp:docPr id="18" name="Paveikslėli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187059.tmp"/>
                          <pic:cNvPicPr/>
                        </pic:nvPicPr>
                        <pic:blipFill>
                          <a:blip r:embed="rId29">
                            <a:extLst>
                              <a:ext uri="{28A0092B-C50C-407E-A947-70E740481C1C}">
                                <a14:useLocalDpi xmlns:a14="http://schemas.microsoft.com/office/drawing/2010/main" val="0"/>
                              </a:ext>
                            </a:extLst>
                          </a:blip>
                          <a:stretch>
                            <a:fillRect/>
                          </a:stretch>
                        </pic:blipFill>
                        <pic:spPr>
                          <a:xfrm>
                            <a:off x="0" y="0"/>
                            <a:ext cx="3382005" cy="3486248"/>
                          </a:xfrm>
                          <a:prstGeom prst="rect">
                            <a:avLst/>
                          </a:prstGeom>
                        </pic:spPr>
                      </pic:pic>
                    </a:graphicData>
                  </a:graphic>
                </wp:inline>
              </w:drawing>
            </w:r>
          </w:p>
          <w:p w14:paraId="3B034269" w14:textId="77777777" w:rsidR="004C51F9" w:rsidRPr="003A7779" w:rsidRDefault="004C51F9" w:rsidP="003A7779">
            <w:pPr>
              <w:pStyle w:val="Sraopastraipa"/>
              <w:ind w:left="0"/>
              <w:jc w:val="both"/>
              <w:outlineLvl w:val="0"/>
              <w:rPr>
                <w:lang w:val="lt-LT"/>
              </w:rPr>
            </w:pPr>
          </w:p>
        </w:tc>
        <w:tc>
          <w:tcPr>
            <w:tcW w:w="4938" w:type="dxa"/>
          </w:tcPr>
          <w:p w14:paraId="07179130" w14:textId="77777777" w:rsidR="004C51F9" w:rsidRPr="003A7779" w:rsidRDefault="00295E5A" w:rsidP="003A7779">
            <w:pPr>
              <w:pStyle w:val="Sraopastraipa"/>
              <w:ind w:left="0"/>
              <w:jc w:val="both"/>
              <w:outlineLvl w:val="0"/>
              <w:rPr>
                <w:lang w:val="lt-LT"/>
              </w:rPr>
            </w:pPr>
            <w:r w:rsidRPr="003A7779">
              <w:rPr>
                <w:noProof/>
                <w:lang w:val="lt-LT" w:eastAsia="lt-LT"/>
              </w:rPr>
              <w:drawing>
                <wp:inline distT="0" distB="0" distL="0" distR="0" wp14:anchorId="2DB7EA31" wp14:editId="03A0179F">
                  <wp:extent cx="3446722" cy="3336290"/>
                  <wp:effectExtent l="0" t="0" r="1905" b="0"/>
                  <wp:docPr id="17" name="Paveikslėli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188B93.tmp"/>
                          <pic:cNvPicPr/>
                        </pic:nvPicPr>
                        <pic:blipFill>
                          <a:blip r:embed="rId30">
                            <a:extLst>
                              <a:ext uri="{28A0092B-C50C-407E-A947-70E740481C1C}">
                                <a14:useLocalDpi xmlns:a14="http://schemas.microsoft.com/office/drawing/2010/main" val="0"/>
                              </a:ext>
                            </a:extLst>
                          </a:blip>
                          <a:stretch>
                            <a:fillRect/>
                          </a:stretch>
                        </pic:blipFill>
                        <pic:spPr>
                          <a:xfrm>
                            <a:off x="0" y="0"/>
                            <a:ext cx="3549626" cy="3435897"/>
                          </a:xfrm>
                          <a:prstGeom prst="rect">
                            <a:avLst/>
                          </a:prstGeom>
                        </pic:spPr>
                      </pic:pic>
                    </a:graphicData>
                  </a:graphic>
                </wp:inline>
              </w:drawing>
            </w:r>
          </w:p>
        </w:tc>
      </w:tr>
    </w:tbl>
    <w:p w14:paraId="0A0C43FD" w14:textId="77777777" w:rsidR="004C51F9" w:rsidRPr="003A7779" w:rsidRDefault="004C51F9" w:rsidP="003A7779">
      <w:pPr>
        <w:pStyle w:val="Sraopastraipa"/>
        <w:ind w:left="360"/>
        <w:jc w:val="both"/>
        <w:outlineLvl w:val="0"/>
        <w:rPr>
          <w:lang w:val="lt-LT"/>
        </w:rPr>
      </w:pPr>
    </w:p>
    <w:tbl>
      <w:tblPr>
        <w:tblStyle w:val="Lentelstinklelis"/>
        <w:tblW w:w="10490" w:type="dxa"/>
        <w:tblInd w:w="-289" w:type="dxa"/>
        <w:tblLayout w:type="fixed"/>
        <w:tblLook w:val="04A0" w:firstRow="1" w:lastRow="0" w:firstColumn="1" w:lastColumn="0" w:noHBand="0" w:noVBand="1"/>
      </w:tblPr>
      <w:tblGrid>
        <w:gridCol w:w="5104"/>
        <w:gridCol w:w="5386"/>
      </w:tblGrid>
      <w:tr w:rsidR="006F6ED5" w:rsidRPr="003A7779" w14:paraId="1B957FCF" w14:textId="77777777" w:rsidTr="006A6F5C">
        <w:tc>
          <w:tcPr>
            <w:tcW w:w="5104" w:type="dxa"/>
          </w:tcPr>
          <w:p w14:paraId="1398EEC5" w14:textId="77777777" w:rsidR="006F6ED5" w:rsidRPr="003A7779" w:rsidRDefault="006F6ED5" w:rsidP="003A7779">
            <w:pPr>
              <w:pStyle w:val="Sraopastraipa"/>
              <w:ind w:left="0"/>
              <w:jc w:val="center"/>
              <w:outlineLvl w:val="0"/>
              <w:rPr>
                <w:lang w:val="lt-LT"/>
              </w:rPr>
            </w:pPr>
            <w:r w:rsidRPr="003A7779">
              <w:rPr>
                <w:lang w:val="lt-LT"/>
              </w:rPr>
              <w:t>2018 m.</w:t>
            </w:r>
          </w:p>
        </w:tc>
        <w:tc>
          <w:tcPr>
            <w:tcW w:w="5386" w:type="dxa"/>
          </w:tcPr>
          <w:p w14:paraId="6D0CB555" w14:textId="77777777" w:rsidR="006F6ED5" w:rsidRPr="003A7779" w:rsidRDefault="006F6ED5" w:rsidP="003A7779">
            <w:pPr>
              <w:pStyle w:val="Sraopastraipa"/>
              <w:ind w:left="0"/>
              <w:jc w:val="center"/>
              <w:outlineLvl w:val="0"/>
              <w:rPr>
                <w:lang w:val="lt-LT"/>
              </w:rPr>
            </w:pPr>
            <w:r w:rsidRPr="003A7779">
              <w:rPr>
                <w:lang w:val="lt-LT"/>
              </w:rPr>
              <w:t>2019 m.</w:t>
            </w:r>
          </w:p>
        </w:tc>
      </w:tr>
      <w:tr w:rsidR="006F6ED5" w:rsidRPr="003A7779" w14:paraId="3A502275" w14:textId="77777777" w:rsidTr="006A6F5C">
        <w:tc>
          <w:tcPr>
            <w:tcW w:w="5104" w:type="dxa"/>
          </w:tcPr>
          <w:p w14:paraId="5154DA7A" w14:textId="77777777" w:rsidR="006F6ED5" w:rsidRPr="003A7779" w:rsidRDefault="006F6ED5" w:rsidP="003A7779">
            <w:pPr>
              <w:pStyle w:val="Sraopastraipa"/>
              <w:ind w:left="0"/>
              <w:jc w:val="both"/>
              <w:outlineLvl w:val="0"/>
              <w:rPr>
                <w:lang w:val="lt-LT"/>
              </w:rPr>
            </w:pPr>
            <w:r w:rsidRPr="003A7779">
              <w:rPr>
                <w:noProof/>
                <w:lang w:val="lt-LT" w:eastAsia="lt-LT"/>
              </w:rPr>
              <w:drawing>
                <wp:inline distT="0" distB="0" distL="0" distR="0" wp14:anchorId="2FB6DC9F" wp14:editId="153A7989">
                  <wp:extent cx="3171567" cy="3666490"/>
                  <wp:effectExtent l="0" t="0" r="0" b="0"/>
                  <wp:docPr id="19" name="Paveikslėli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187D03.tmp"/>
                          <pic:cNvPicPr/>
                        </pic:nvPicPr>
                        <pic:blipFill>
                          <a:blip r:embed="rId31">
                            <a:extLst>
                              <a:ext uri="{28A0092B-C50C-407E-A947-70E740481C1C}">
                                <a14:useLocalDpi xmlns:a14="http://schemas.microsoft.com/office/drawing/2010/main" val="0"/>
                              </a:ext>
                            </a:extLst>
                          </a:blip>
                          <a:stretch>
                            <a:fillRect/>
                          </a:stretch>
                        </pic:blipFill>
                        <pic:spPr>
                          <a:xfrm>
                            <a:off x="0" y="0"/>
                            <a:ext cx="3198325" cy="3697424"/>
                          </a:xfrm>
                          <a:prstGeom prst="rect">
                            <a:avLst/>
                          </a:prstGeom>
                        </pic:spPr>
                      </pic:pic>
                    </a:graphicData>
                  </a:graphic>
                </wp:inline>
              </w:drawing>
            </w:r>
          </w:p>
        </w:tc>
        <w:tc>
          <w:tcPr>
            <w:tcW w:w="5386" w:type="dxa"/>
          </w:tcPr>
          <w:p w14:paraId="3F4E4F97" w14:textId="77777777" w:rsidR="006F6ED5" w:rsidRPr="003A7779" w:rsidRDefault="006F6ED5" w:rsidP="003A7779">
            <w:pPr>
              <w:pStyle w:val="Sraopastraipa"/>
              <w:ind w:left="0"/>
              <w:jc w:val="both"/>
              <w:outlineLvl w:val="0"/>
              <w:rPr>
                <w:lang w:val="lt-LT"/>
              </w:rPr>
            </w:pPr>
            <w:r w:rsidRPr="003A7779">
              <w:rPr>
                <w:noProof/>
                <w:lang w:val="lt-LT" w:eastAsia="lt-LT"/>
              </w:rPr>
              <w:drawing>
                <wp:inline distT="0" distB="0" distL="0" distR="0" wp14:anchorId="7F5531F7" wp14:editId="026ACF97">
                  <wp:extent cx="3188043" cy="3699890"/>
                  <wp:effectExtent l="0" t="0" r="0" b="0"/>
                  <wp:docPr id="20" name="Paveikslėli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186EDA.tmp"/>
                          <pic:cNvPicPr/>
                        </pic:nvPicPr>
                        <pic:blipFill>
                          <a:blip r:embed="rId32">
                            <a:extLst>
                              <a:ext uri="{28A0092B-C50C-407E-A947-70E740481C1C}">
                                <a14:useLocalDpi xmlns:a14="http://schemas.microsoft.com/office/drawing/2010/main" val="0"/>
                              </a:ext>
                            </a:extLst>
                          </a:blip>
                          <a:stretch>
                            <a:fillRect/>
                          </a:stretch>
                        </pic:blipFill>
                        <pic:spPr>
                          <a:xfrm>
                            <a:off x="0" y="0"/>
                            <a:ext cx="3211146" cy="3726703"/>
                          </a:xfrm>
                          <a:prstGeom prst="rect">
                            <a:avLst/>
                          </a:prstGeom>
                        </pic:spPr>
                      </pic:pic>
                    </a:graphicData>
                  </a:graphic>
                </wp:inline>
              </w:drawing>
            </w:r>
          </w:p>
        </w:tc>
      </w:tr>
    </w:tbl>
    <w:p w14:paraId="2F46AABC" w14:textId="77777777" w:rsidR="006F6ED5" w:rsidRPr="003A7779" w:rsidRDefault="003738D7" w:rsidP="003A7779">
      <w:pPr>
        <w:pStyle w:val="Sraopastraipa"/>
        <w:ind w:left="0" w:firstLine="360"/>
        <w:jc w:val="both"/>
        <w:outlineLvl w:val="0"/>
        <w:rPr>
          <w:lang w:val="lt-LT"/>
        </w:rPr>
      </w:pPr>
      <w:r w:rsidRPr="003A7779">
        <w:rPr>
          <w:lang w:val="lt-LT"/>
        </w:rPr>
        <w:lastRenderedPageBreak/>
        <w:t>Mokyklos</w:t>
      </w:r>
      <w:r w:rsidR="008D6C31" w:rsidRPr="003A7779">
        <w:rPr>
          <w:lang w:val="lt-LT"/>
        </w:rPr>
        <w:t>-darželio</w:t>
      </w:r>
      <w:r w:rsidRPr="003A7779">
        <w:rPr>
          <w:lang w:val="lt-LT"/>
        </w:rPr>
        <w:t xml:space="preserve"> mokinių NMPP yra aukštesni nei šalies vidurkis. Išskirtinai aukšti pasiekimai yra pasaulio pažinimo dėl to, kad mokytojai organizuoja daug pažintinių edukacijų, ekskursijų, dalyvauja konkursuose, olimpiadose.</w:t>
      </w:r>
      <w:r w:rsidR="00914686" w:rsidRPr="003A7779">
        <w:rPr>
          <w:lang w:val="lt-LT"/>
        </w:rPr>
        <w:t xml:space="preserve"> Skyrus</w:t>
      </w:r>
      <w:r w:rsidR="006E73CD" w:rsidRPr="003A7779">
        <w:rPr>
          <w:lang w:val="lt-LT"/>
        </w:rPr>
        <w:t xml:space="preserve"> didelį dėmesį mokinių skaitymui</w:t>
      </w:r>
      <w:r w:rsidR="00914686" w:rsidRPr="003A7779">
        <w:rPr>
          <w:lang w:val="lt-LT"/>
        </w:rPr>
        <w:t>, 2019 m. pastebimai pakilo skaitymo ir rašymo pasiekimų lygis.</w:t>
      </w:r>
    </w:p>
    <w:p w14:paraId="4510CC08" w14:textId="77777777" w:rsidR="000C7095" w:rsidRPr="003A7779" w:rsidRDefault="000C7095" w:rsidP="003A7779">
      <w:pPr>
        <w:jc w:val="both"/>
        <w:rPr>
          <w:lang w:val="lt-LT"/>
        </w:rPr>
      </w:pPr>
      <w:r w:rsidRPr="003A7779">
        <w:rPr>
          <w:lang w:val="lt-LT"/>
        </w:rPr>
        <w:t>Mokiniams</w:t>
      </w:r>
      <w:r w:rsidR="008D6C31" w:rsidRPr="003A7779">
        <w:rPr>
          <w:lang w:val="lt-LT"/>
        </w:rPr>
        <w:t xml:space="preserve"> ir ugdytiniams</w:t>
      </w:r>
      <w:r w:rsidRPr="003A7779">
        <w:rPr>
          <w:lang w:val="lt-LT"/>
        </w:rPr>
        <w:t xml:space="preserve"> su įvairiais sutrikimais teikiama logopedo, specialiojo pedagogo, socialinio pedagogo pagalba. Psichologas įvertina ir padeda spręsti </w:t>
      </w:r>
      <w:r w:rsidR="008D6C31" w:rsidRPr="003A7779">
        <w:rPr>
          <w:lang w:val="lt-LT"/>
        </w:rPr>
        <w:t>vaikų</w:t>
      </w:r>
      <w:r w:rsidRPr="003A7779">
        <w:rPr>
          <w:lang w:val="lt-LT"/>
        </w:rPr>
        <w:t xml:space="preserve"> </w:t>
      </w:r>
      <w:r w:rsidRPr="003A7779">
        <w:rPr>
          <w:color w:val="000000"/>
          <w:lang w:val="lt-LT"/>
        </w:rPr>
        <w:t>psichologines, emocines,</w:t>
      </w:r>
      <w:r w:rsidRPr="003A7779">
        <w:rPr>
          <w:lang w:val="lt-LT"/>
        </w:rPr>
        <w:t xml:space="preserve"> asmenybės ir ugdymosi problemas. Priešmokyklinio ir ikimokyklinio ugdymo grupės dalyvauja pr</w:t>
      </w:r>
      <w:r w:rsidR="0061560E" w:rsidRPr="003A7779">
        <w:rPr>
          <w:lang w:val="lt-LT"/>
        </w:rPr>
        <w:t>evencinėje programoje ,,</w:t>
      </w:r>
      <w:proofErr w:type="spellStart"/>
      <w:r w:rsidR="0061560E" w:rsidRPr="003A7779">
        <w:rPr>
          <w:lang w:val="lt-LT"/>
        </w:rPr>
        <w:t>Kimochi</w:t>
      </w:r>
      <w:proofErr w:type="spellEnd"/>
      <w:r w:rsidRPr="003A7779">
        <w:rPr>
          <w:lang w:val="lt-LT"/>
        </w:rPr>
        <w:t xml:space="preserve">“, skirtai visapusiškam asmenybės ugdymui. Pradinio ugdymo </w:t>
      </w:r>
      <w:r w:rsidR="008D6C31" w:rsidRPr="003A7779">
        <w:rPr>
          <w:lang w:val="lt-LT"/>
        </w:rPr>
        <w:t>klasės</w:t>
      </w:r>
      <w:r w:rsidRPr="003A7779">
        <w:rPr>
          <w:lang w:val="lt-LT"/>
        </w:rPr>
        <w:t xml:space="preserve"> dalyvauja tęstinėje prevencinėje emocinio ugdymo programoje ,,Laikas kartu“ (LIONS QUEST).</w:t>
      </w:r>
    </w:p>
    <w:p w14:paraId="307031AA" w14:textId="77777777" w:rsidR="000C7095" w:rsidRPr="003A7779" w:rsidRDefault="000C7095" w:rsidP="003A7779">
      <w:pPr>
        <w:jc w:val="both"/>
        <w:rPr>
          <w:lang w:val="lt-LT"/>
        </w:rPr>
      </w:pPr>
      <w:r w:rsidRPr="003A7779">
        <w:rPr>
          <w:lang w:val="lt-LT"/>
        </w:rPr>
        <w:t>Mokykloje-darželyje vykdomi tęstiniai projektai, kuriuose dalyvauja visa bendruomenė:</w:t>
      </w:r>
    </w:p>
    <w:p w14:paraId="5B2E09AB" w14:textId="77777777" w:rsidR="000C7095" w:rsidRPr="003A7779" w:rsidRDefault="000C7095" w:rsidP="003A7779">
      <w:pPr>
        <w:rPr>
          <w:lang w:val="lt-LT"/>
        </w:rPr>
      </w:pPr>
      <w:r w:rsidRPr="003A7779">
        <w:rPr>
          <w:lang w:val="lt-LT"/>
        </w:rPr>
        <w:t xml:space="preserve">1998 m.- iki dabar būsimiesiems pirmokams </w:t>
      </w:r>
      <w:r w:rsidR="008D6C31" w:rsidRPr="003A7779">
        <w:rPr>
          <w:lang w:val="lt-LT"/>
        </w:rPr>
        <w:t>vasarą</w:t>
      </w:r>
      <w:r w:rsidRPr="003A7779">
        <w:rPr>
          <w:lang w:val="lt-LT"/>
        </w:rPr>
        <w:t xml:space="preserve"> organizuojama stovykla ,,Atžalėlė“. Ją lanko 90 proc. būsimų pirmokų. Vaikai stovykloje supažindinami su </w:t>
      </w:r>
      <w:r w:rsidR="008D6C31" w:rsidRPr="003A7779">
        <w:rPr>
          <w:lang w:val="lt-LT"/>
        </w:rPr>
        <w:t>įstaiga, jos</w:t>
      </w:r>
      <w:r w:rsidRPr="003A7779">
        <w:rPr>
          <w:lang w:val="lt-LT"/>
        </w:rPr>
        <w:t xml:space="preserve"> taisyklėmis.</w:t>
      </w:r>
    </w:p>
    <w:p w14:paraId="1035C6D5" w14:textId="77777777" w:rsidR="000C7095" w:rsidRPr="003A7779" w:rsidRDefault="000C7095" w:rsidP="003A7779">
      <w:pPr>
        <w:jc w:val="both"/>
        <w:rPr>
          <w:lang w:val="lt-LT"/>
        </w:rPr>
      </w:pPr>
      <w:r w:rsidRPr="003A7779">
        <w:rPr>
          <w:lang w:val="lt-LT"/>
        </w:rPr>
        <w:t>2009 m. – iki dabar užsiėmimai moksleiviams Vilniaus saugaus eismo mokykloje.</w:t>
      </w:r>
    </w:p>
    <w:p w14:paraId="7A198775" w14:textId="77777777" w:rsidR="000C7095" w:rsidRPr="003A7779" w:rsidRDefault="000C7095" w:rsidP="003A7779">
      <w:pPr>
        <w:jc w:val="both"/>
        <w:rPr>
          <w:lang w:val="lt-LT"/>
        </w:rPr>
      </w:pPr>
      <w:r w:rsidRPr="003A7779">
        <w:rPr>
          <w:lang w:val="lt-LT"/>
        </w:rPr>
        <w:t>2011 m.– iki dabar projektas ,,Mes rūšiuojam“.</w:t>
      </w:r>
    </w:p>
    <w:p w14:paraId="406E888B" w14:textId="77777777" w:rsidR="000C7095" w:rsidRPr="003A7779" w:rsidRDefault="000C7095" w:rsidP="003A7779">
      <w:pPr>
        <w:jc w:val="both"/>
        <w:rPr>
          <w:lang w:val="lt-LT"/>
        </w:rPr>
      </w:pPr>
      <w:r w:rsidRPr="003A7779">
        <w:rPr>
          <w:lang w:val="lt-LT"/>
        </w:rPr>
        <w:t>2011 m. – iki dabar dalyvavimas ES programose ,,Pienas vaikams“ ir ,,Vaisių vartojimo skatinimas mokyklose“.</w:t>
      </w:r>
    </w:p>
    <w:p w14:paraId="6B790BD8" w14:textId="77777777" w:rsidR="000C7095" w:rsidRPr="003A7779" w:rsidRDefault="000C7095" w:rsidP="003A7779">
      <w:pPr>
        <w:jc w:val="both"/>
        <w:rPr>
          <w:lang w:val="lt-LT"/>
        </w:rPr>
      </w:pPr>
      <w:r w:rsidRPr="003A7779">
        <w:rPr>
          <w:lang w:val="lt-LT"/>
        </w:rPr>
        <w:t>2012 m. – iki dabar vasaros poilsio dieninė stovykla socialiai remtiniems vaikams ,,Draugaukime“.</w:t>
      </w:r>
    </w:p>
    <w:p w14:paraId="1DC84506" w14:textId="77777777" w:rsidR="000C7095" w:rsidRPr="003A7779" w:rsidRDefault="000C7095" w:rsidP="003A7779">
      <w:pPr>
        <w:jc w:val="both"/>
        <w:rPr>
          <w:lang w:val="lt-LT"/>
        </w:rPr>
      </w:pPr>
      <w:r w:rsidRPr="003A7779">
        <w:rPr>
          <w:lang w:val="lt-LT"/>
        </w:rPr>
        <w:t>Dalyvaujame kituose projektuose:</w:t>
      </w:r>
    </w:p>
    <w:p w14:paraId="270CABDB" w14:textId="77777777" w:rsidR="000C7095" w:rsidRPr="003A7779" w:rsidRDefault="000C7095" w:rsidP="003A7779">
      <w:pPr>
        <w:jc w:val="both"/>
        <w:rPr>
          <w:lang w:val="lt-LT"/>
        </w:rPr>
      </w:pPr>
      <w:r w:rsidRPr="003A7779">
        <w:rPr>
          <w:lang w:val="lt-LT"/>
        </w:rPr>
        <w:t xml:space="preserve">,,Tikslinė kompleksinė pagalba mokykloms“ </w:t>
      </w:r>
    </w:p>
    <w:p w14:paraId="2C29BEA3" w14:textId="77777777" w:rsidR="000C7095" w:rsidRPr="003A7779" w:rsidRDefault="000C7095" w:rsidP="003A7779">
      <w:pPr>
        <w:jc w:val="both"/>
        <w:rPr>
          <w:lang w:val="lt-LT"/>
        </w:rPr>
      </w:pPr>
      <w:r w:rsidRPr="003A7779">
        <w:rPr>
          <w:lang w:val="lt-LT"/>
        </w:rPr>
        <w:t>,,Renkuosi mokyti – mokyklų kaitai“</w:t>
      </w:r>
    </w:p>
    <w:p w14:paraId="58833108" w14:textId="77777777" w:rsidR="008D6C31" w:rsidRPr="003A7779" w:rsidRDefault="008D6C31" w:rsidP="003A7779">
      <w:pPr>
        <w:jc w:val="both"/>
      </w:pPr>
      <w:proofErr w:type="gramStart"/>
      <w:r w:rsidRPr="003A7779">
        <w:t>,,</w:t>
      </w:r>
      <w:proofErr w:type="spellStart"/>
      <w:proofErr w:type="gramEnd"/>
      <w:r w:rsidRPr="003A7779">
        <w:t>Sveikatiada</w:t>
      </w:r>
      <w:proofErr w:type="spellEnd"/>
      <w:r w:rsidRPr="003A7779">
        <w:t>”</w:t>
      </w:r>
    </w:p>
    <w:p w14:paraId="3BFCD420" w14:textId="77777777" w:rsidR="008D6C31" w:rsidRPr="003A7779" w:rsidRDefault="008D6C31" w:rsidP="003A7779">
      <w:pPr>
        <w:jc w:val="both"/>
        <w:rPr>
          <w:lang w:val="lt-LT"/>
        </w:rPr>
      </w:pPr>
      <w:r w:rsidRPr="003A7779">
        <w:t>„</w:t>
      </w:r>
      <w:proofErr w:type="spellStart"/>
      <w:r w:rsidRPr="003A7779">
        <w:t>Saugios</w:t>
      </w:r>
      <w:proofErr w:type="spellEnd"/>
      <w:r w:rsidRPr="003A7779">
        <w:t xml:space="preserve"> </w:t>
      </w:r>
      <w:proofErr w:type="spellStart"/>
      <w:r w:rsidRPr="003A7779">
        <w:t>elektroninės</w:t>
      </w:r>
      <w:proofErr w:type="spellEnd"/>
      <w:r w:rsidRPr="003A7779">
        <w:t xml:space="preserve"> </w:t>
      </w:r>
      <w:proofErr w:type="spellStart"/>
      <w:r w:rsidRPr="003A7779">
        <w:t>erdvės</w:t>
      </w:r>
      <w:proofErr w:type="spellEnd"/>
      <w:r w:rsidRPr="003A7779">
        <w:t xml:space="preserve"> </w:t>
      </w:r>
      <w:proofErr w:type="spellStart"/>
      <w:r w:rsidRPr="003A7779">
        <w:t>vaikams</w:t>
      </w:r>
      <w:proofErr w:type="spellEnd"/>
      <w:r w:rsidRPr="003A7779">
        <w:t xml:space="preserve"> </w:t>
      </w:r>
      <w:proofErr w:type="spellStart"/>
      <w:proofErr w:type="gramStart"/>
      <w:r w:rsidRPr="003A7779">
        <w:t>kūrimas</w:t>
      </w:r>
      <w:proofErr w:type="spellEnd"/>
      <w:r w:rsidRPr="003A7779">
        <w:t>“</w:t>
      </w:r>
      <w:proofErr w:type="gramEnd"/>
    </w:p>
    <w:p w14:paraId="6D62AFC1" w14:textId="77777777" w:rsidR="000F5CE8" w:rsidRPr="003A7779" w:rsidRDefault="0040013F" w:rsidP="003A7779">
      <w:pPr>
        <w:jc w:val="both"/>
        <w:rPr>
          <w:lang w:val="lt-LT"/>
        </w:rPr>
      </w:pPr>
      <w:r w:rsidRPr="003A7779">
        <w:rPr>
          <w:lang w:val="lt-LT"/>
        </w:rPr>
        <w:t>,,Skaitmeninio ugdymo plėtra“</w:t>
      </w:r>
      <w:r w:rsidR="000F5CE8" w:rsidRPr="003A7779">
        <w:rPr>
          <w:lang w:val="lt-LT"/>
        </w:rPr>
        <w:t xml:space="preserve"> </w:t>
      </w:r>
    </w:p>
    <w:p w14:paraId="7DFD8109" w14:textId="77777777" w:rsidR="000F5CE8" w:rsidRPr="003A7779" w:rsidRDefault="000F5CE8" w:rsidP="003A7779">
      <w:pPr>
        <w:jc w:val="both"/>
        <w:rPr>
          <w:lang w:val="lt-LT"/>
        </w:rPr>
      </w:pPr>
    </w:p>
    <w:p w14:paraId="014C3547" w14:textId="03B08292" w:rsidR="000F5CE8" w:rsidRPr="003A7779" w:rsidRDefault="003277EB" w:rsidP="003A7779">
      <w:pPr>
        <w:jc w:val="both"/>
        <w:rPr>
          <w:lang w:val="lt-LT"/>
        </w:rPr>
      </w:pPr>
      <w:r>
        <w:rPr>
          <w:lang w:val="lt-LT"/>
        </w:rPr>
        <w:t xml:space="preserve">Parengtas ir </w:t>
      </w:r>
      <w:r w:rsidRPr="003A7779">
        <w:rPr>
          <w:lang w:val="lt-LT"/>
        </w:rPr>
        <w:t xml:space="preserve">laimėtas </w:t>
      </w:r>
      <w:r w:rsidR="000F5CE8" w:rsidRPr="003A7779">
        <w:rPr>
          <w:lang w:val="lt-LT"/>
        </w:rPr>
        <w:t xml:space="preserve">Europos Sąjungos struktūrinių fondų lėšų bendrai finansuojamas projektas Nr. 09.2.1-ESFA-K-728-02-0077 „Ugdymo kokybės gerinimas virtualių aplinkų ir ugdymo priemonių pagalba“, kurio tikslas: pagerinti ikimokyklinio ugdymo kokybę. </w:t>
      </w:r>
    </w:p>
    <w:p w14:paraId="63A493C5" w14:textId="77777777" w:rsidR="0040013F" w:rsidRPr="003A7779" w:rsidRDefault="0040013F" w:rsidP="003A7779">
      <w:pPr>
        <w:jc w:val="both"/>
        <w:rPr>
          <w:lang w:val="lt-LT"/>
        </w:rPr>
      </w:pPr>
    </w:p>
    <w:p w14:paraId="3BC5E880" w14:textId="10C08429" w:rsidR="000C7095" w:rsidRPr="003A7779" w:rsidRDefault="000C7095" w:rsidP="003A7779">
      <w:pPr>
        <w:jc w:val="both"/>
        <w:rPr>
          <w:lang w:val="lt-LT"/>
        </w:rPr>
      </w:pPr>
      <w:r w:rsidRPr="003A7779">
        <w:rPr>
          <w:lang w:val="lt-LT"/>
        </w:rPr>
        <w:t xml:space="preserve">Tradiciniais tapę renginiai: bendruomenės Šeimos šventė, Užgavėnių šventė, ,,Vitaminų šaltinis“, ketvirtokų išleistuvės ,,Paskutinis skambutis“, rugsėjo 1-osios šventė ,,Mokslo ir žinių diena“, Mokytojų dienos šventė, skaitovų konkursas ,,Žiemos pasaka“, Laisvės gynėjų dienos paminėjimas. Dalyvavimas akcijoje ,,Atmintis gyva, nes liudija“, Lietuvos nepriklausomybės minėjimas, bendruomenės amatų diena – dirbinių mugė, daug edukacinių kelionių po Lietuvą,  mokinių spektakliai darželinukams, darbelių parodos ,,Rudens kraitė“, ,,Žiemos puokštė“, ,,Verbos ir margučiai“, piešinių parodos ,,Rudens spalvos“, kalėdinių atvirukų, ,,Mamos portretas“, Advento rytmetis, </w:t>
      </w:r>
      <w:r w:rsidR="00AC3BFB">
        <w:rPr>
          <w:lang w:val="lt-LT"/>
        </w:rPr>
        <w:t>,,100 dienų, kaip pirmokas esu“, Karje</w:t>
      </w:r>
      <w:r w:rsidR="0084122D">
        <w:rPr>
          <w:lang w:val="lt-LT"/>
        </w:rPr>
        <w:t>ros savaitė</w:t>
      </w:r>
      <w:r w:rsidR="00AC3BFB">
        <w:rPr>
          <w:lang w:val="lt-LT"/>
        </w:rPr>
        <w:t>.</w:t>
      </w:r>
    </w:p>
    <w:p w14:paraId="32754613" w14:textId="77777777" w:rsidR="000C7095" w:rsidRPr="003A7779" w:rsidRDefault="000C7095" w:rsidP="003A7779">
      <w:pPr>
        <w:pStyle w:val="Pagrindinistekstas"/>
        <w:ind w:right="-81" w:firstLine="360"/>
        <w:jc w:val="both"/>
        <w:rPr>
          <w:szCs w:val="24"/>
          <w:lang w:val="lt-LT"/>
        </w:rPr>
      </w:pPr>
    </w:p>
    <w:p w14:paraId="580E1CFE" w14:textId="77777777" w:rsidR="00DD2E9B" w:rsidRPr="003A7779" w:rsidRDefault="000C7095" w:rsidP="003A7779">
      <w:pPr>
        <w:autoSpaceDE w:val="0"/>
        <w:autoSpaceDN w:val="0"/>
        <w:adjustRightInd w:val="0"/>
        <w:rPr>
          <w:lang w:val="lt-LT" w:eastAsia="lt-LT"/>
        </w:rPr>
      </w:pPr>
      <w:r w:rsidRPr="003A7779">
        <w:rPr>
          <w:lang w:val="lt-LT" w:eastAsia="lt-LT"/>
        </w:rPr>
        <w:t>Mokykla-darželis puoselėja susikurtas tradicijas, atsiliepia į dabarties aktualijas, telkia mokyklos-darželio bendruomenę spręsti moderniaja</w:t>
      </w:r>
      <w:r w:rsidR="00454391" w:rsidRPr="003A7779">
        <w:rPr>
          <w:lang w:val="lt-LT" w:eastAsia="lt-LT"/>
        </w:rPr>
        <w:t xml:space="preserve">i </w:t>
      </w:r>
      <w:r w:rsidR="00F2431E" w:rsidRPr="003A7779">
        <w:rPr>
          <w:lang w:val="lt-LT" w:eastAsia="lt-LT"/>
        </w:rPr>
        <w:t>švietimo įstaigai</w:t>
      </w:r>
      <w:r w:rsidR="00454391" w:rsidRPr="003A7779">
        <w:rPr>
          <w:lang w:val="lt-LT" w:eastAsia="lt-LT"/>
        </w:rPr>
        <w:t xml:space="preserve"> keliamus uždavinius.</w:t>
      </w:r>
    </w:p>
    <w:p w14:paraId="307B312A" w14:textId="77777777" w:rsidR="001B220A" w:rsidRPr="003A7779" w:rsidRDefault="001B220A" w:rsidP="003A7779">
      <w:pPr>
        <w:jc w:val="both"/>
        <w:rPr>
          <w:b/>
          <w:lang w:val="lt-LT"/>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5278"/>
        <w:gridCol w:w="2895"/>
      </w:tblGrid>
      <w:tr w:rsidR="001B220A" w:rsidRPr="003A7779" w14:paraId="1DA6C70C" w14:textId="77777777" w:rsidTr="006A6F5C">
        <w:tc>
          <w:tcPr>
            <w:tcW w:w="2028" w:type="dxa"/>
            <w:tcBorders>
              <w:top w:val="single" w:sz="4" w:space="0" w:color="auto"/>
              <w:left w:val="single" w:sz="4" w:space="0" w:color="auto"/>
              <w:bottom w:val="single" w:sz="4" w:space="0" w:color="auto"/>
              <w:right w:val="single" w:sz="4" w:space="0" w:color="auto"/>
            </w:tcBorders>
            <w:hideMark/>
          </w:tcPr>
          <w:p w14:paraId="0119D986" w14:textId="77777777" w:rsidR="001B220A" w:rsidRPr="003A7779" w:rsidRDefault="001B220A" w:rsidP="003A7779">
            <w:pPr>
              <w:jc w:val="center"/>
              <w:rPr>
                <w:b/>
                <w:lang w:val="lt-LT"/>
              </w:rPr>
            </w:pPr>
            <w:r w:rsidRPr="003A7779">
              <w:rPr>
                <w:b/>
                <w:lang w:val="lt-LT"/>
              </w:rPr>
              <w:t>Kriterijus</w:t>
            </w:r>
          </w:p>
        </w:tc>
        <w:tc>
          <w:tcPr>
            <w:tcW w:w="5278" w:type="dxa"/>
            <w:tcBorders>
              <w:top w:val="single" w:sz="4" w:space="0" w:color="auto"/>
              <w:left w:val="single" w:sz="4" w:space="0" w:color="auto"/>
              <w:bottom w:val="single" w:sz="4" w:space="0" w:color="auto"/>
              <w:right w:val="single" w:sz="4" w:space="0" w:color="auto"/>
            </w:tcBorders>
            <w:hideMark/>
          </w:tcPr>
          <w:p w14:paraId="57BAA52C" w14:textId="77777777" w:rsidR="001B220A" w:rsidRPr="003A7779" w:rsidRDefault="001B220A" w:rsidP="003A7779">
            <w:pPr>
              <w:jc w:val="center"/>
              <w:rPr>
                <w:b/>
                <w:lang w:val="lt-LT"/>
              </w:rPr>
            </w:pPr>
            <w:r w:rsidRPr="003A7779">
              <w:rPr>
                <w:b/>
                <w:lang w:val="lt-LT"/>
              </w:rPr>
              <w:t>Stipriosios pusės</w:t>
            </w:r>
          </w:p>
        </w:tc>
        <w:tc>
          <w:tcPr>
            <w:tcW w:w="2895" w:type="dxa"/>
            <w:tcBorders>
              <w:top w:val="single" w:sz="4" w:space="0" w:color="auto"/>
              <w:left w:val="single" w:sz="4" w:space="0" w:color="auto"/>
              <w:bottom w:val="single" w:sz="4" w:space="0" w:color="auto"/>
              <w:right w:val="single" w:sz="4" w:space="0" w:color="auto"/>
            </w:tcBorders>
            <w:hideMark/>
          </w:tcPr>
          <w:p w14:paraId="2E5F6B5E" w14:textId="77777777" w:rsidR="001B220A" w:rsidRPr="003A7779" w:rsidRDefault="001B220A" w:rsidP="003A7779">
            <w:pPr>
              <w:jc w:val="center"/>
              <w:rPr>
                <w:b/>
                <w:lang w:val="lt-LT"/>
              </w:rPr>
            </w:pPr>
            <w:r w:rsidRPr="003A7779">
              <w:rPr>
                <w:b/>
                <w:lang w:val="lt-LT"/>
              </w:rPr>
              <w:t>Silpnosios pusės</w:t>
            </w:r>
          </w:p>
        </w:tc>
      </w:tr>
      <w:tr w:rsidR="001B220A" w:rsidRPr="003A7779" w14:paraId="09543B4D" w14:textId="77777777" w:rsidTr="006A6F5C">
        <w:tc>
          <w:tcPr>
            <w:tcW w:w="2028" w:type="dxa"/>
            <w:tcBorders>
              <w:top w:val="single" w:sz="4" w:space="0" w:color="auto"/>
              <w:left w:val="single" w:sz="4" w:space="0" w:color="auto"/>
              <w:bottom w:val="single" w:sz="4" w:space="0" w:color="auto"/>
              <w:right w:val="single" w:sz="4" w:space="0" w:color="auto"/>
            </w:tcBorders>
            <w:hideMark/>
          </w:tcPr>
          <w:p w14:paraId="222EDF4B" w14:textId="77777777" w:rsidR="001B220A" w:rsidRPr="003A7779" w:rsidRDefault="001B220A" w:rsidP="003A7779">
            <w:pPr>
              <w:jc w:val="both"/>
              <w:rPr>
                <w:lang w:val="lt-LT"/>
              </w:rPr>
            </w:pPr>
            <w:r w:rsidRPr="003A7779">
              <w:rPr>
                <w:lang w:val="lt-LT"/>
              </w:rPr>
              <w:t>MOKYKLOS KULTŪRA</w:t>
            </w:r>
          </w:p>
          <w:p w14:paraId="69EB519A" w14:textId="77777777" w:rsidR="005E1AC1" w:rsidRDefault="00776EC9" w:rsidP="003A7779">
            <w:pPr>
              <w:jc w:val="both"/>
              <w:rPr>
                <w:lang w:val="lt-LT"/>
              </w:rPr>
            </w:pPr>
            <w:r w:rsidRPr="003A7779">
              <w:rPr>
                <w:lang w:val="lt-LT"/>
              </w:rPr>
              <w:t>(</w:t>
            </w:r>
            <w:r w:rsidR="001B220A" w:rsidRPr="003A7779">
              <w:rPr>
                <w:lang w:val="lt-LT"/>
              </w:rPr>
              <w:t>Etosas</w:t>
            </w:r>
            <w:r w:rsidR="005E1AC1">
              <w:rPr>
                <w:lang w:val="lt-LT"/>
              </w:rPr>
              <w:t>.</w:t>
            </w:r>
          </w:p>
          <w:p w14:paraId="146EF627" w14:textId="77777777" w:rsidR="005E1AC1" w:rsidRDefault="005E1AC1" w:rsidP="003A7779">
            <w:pPr>
              <w:jc w:val="both"/>
              <w:rPr>
                <w:lang w:val="lt-LT"/>
              </w:rPr>
            </w:pPr>
            <w:r w:rsidRPr="003A7779">
              <w:rPr>
                <w:lang w:val="lt-LT"/>
              </w:rPr>
              <w:t xml:space="preserve">Mokyklos </w:t>
            </w:r>
            <w:r w:rsidR="00776EC9" w:rsidRPr="003A7779">
              <w:rPr>
                <w:lang w:val="lt-LT"/>
              </w:rPr>
              <w:t>ver</w:t>
            </w:r>
            <w:r>
              <w:rPr>
                <w:lang w:val="lt-LT"/>
              </w:rPr>
              <w:t>tybės.</w:t>
            </w:r>
          </w:p>
          <w:p w14:paraId="34AEA4E2" w14:textId="77777777" w:rsidR="005E1AC1" w:rsidRDefault="005E1AC1" w:rsidP="003A7779">
            <w:pPr>
              <w:jc w:val="both"/>
              <w:rPr>
                <w:lang w:val="lt-LT"/>
              </w:rPr>
            </w:pPr>
            <w:r w:rsidRPr="003A7779">
              <w:rPr>
                <w:lang w:val="lt-LT"/>
              </w:rPr>
              <w:t>Įvaizdis</w:t>
            </w:r>
            <w:r>
              <w:rPr>
                <w:lang w:val="lt-LT"/>
              </w:rPr>
              <w:t>.</w:t>
            </w:r>
          </w:p>
          <w:p w14:paraId="7B39021B" w14:textId="45334BB5" w:rsidR="001B220A" w:rsidRPr="003A7779" w:rsidRDefault="005E1AC1" w:rsidP="003A7779">
            <w:pPr>
              <w:jc w:val="both"/>
              <w:rPr>
                <w:lang w:val="lt-LT"/>
              </w:rPr>
            </w:pPr>
            <w:r w:rsidRPr="003A7779">
              <w:rPr>
                <w:lang w:val="lt-LT"/>
              </w:rPr>
              <w:t>Ryšiai</w:t>
            </w:r>
            <w:r w:rsidR="00776EC9" w:rsidRPr="003A7779">
              <w:rPr>
                <w:lang w:val="lt-LT"/>
              </w:rPr>
              <w:t>)</w:t>
            </w:r>
          </w:p>
          <w:p w14:paraId="5512B90C" w14:textId="77777777" w:rsidR="0012682A" w:rsidRPr="003A7779" w:rsidRDefault="0012682A" w:rsidP="003A7779">
            <w:pPr>
              <w:ind w:left="-76"/>
              <w:jc w:val="both"/>
              <w:rPr>
                <w:lang w:val="lt-LT"/>
              </w:rPr>
            </w:pPr>
          </w:p>
        </w:tc>
        <w:tc>
          <w:tcPr>
            <w:tcW w:w="5278" w:type="dxa"/>
            <w:tcBorders>
              <w:top w:val="single" w:sz="4" w:space="0" w:color="auto"/>
              <w:left w:val="single" w:sz="4" w:space="0" w:color="auto"/>
              <w:bottom w:val="single" w:sz="4" w:space="0" w:color="auto"/>
              <w:right w:val="single" w:sz="4" w:space="0" w:color="auto"/>
            </w:tcBorders>
          </w:tcPr>
          <w:p w14:paraId="4A51E949" w14:textId="77777777" w:rsidR="0012682A" w:rsidRPr="003A7779" w:rsidRDefault="0012682A" w:rsidP="007E47C2">
            <w:pPr>
              <w:pStyle w:val="Pagrindinistekstas"/>
              <w:numPr>
                <w:ilvl w:val="0"/>
                <w:numId w:val="31"/>
              </w:numPr>
              <w:ind w:left="273" w:right="-81" w:hanging="273"/>
              <w:jc w:val="both"/>
              <w:rPr>
                <w:color w:val="000000" w:themeColor="text1"/>
                <w:szCs w:val="24"/>
                <w:lang w:val="lt-LT"/>
              </w:rPr>
            </w:pPr>
            <w:r w:rsidRPr="003A7779">
              <w:rPr>
                <w:color w:val="000000" w:themeColor="text1"/>
                <w:szCs w:val="24"/>
                <w:lang w:val="lt-LT"/>
              </w:rPr>
              <w:lastRenderedPageBreak/>
              <w:t xml:space="preserve">Palanki psichologinė mokyklos-darželio </w:t>
            </w:r>
            <w:r w:rsidR="00F84DB1" w:rsidRPr="003A7779">
              <w:rPr>
                <w:color w:val="000000" w:themeColor="text1"/>
                <w:szCs w:val="24"/>
                <w:lang w:val="lt-LT"/>
              </w:rPr>
              <w:t xml:space="preserve">    </w:t>
            </w:r>
            <w:r w:rsidRPr="003A7779">
              <w:rPr>
                <w:color w:val="000000" w:themeColor="text1"/>
                <w:szCs w:val="24"/>
                <w:lang w:val="lt-LT"/>
              </w:rPr>
              <w:t>atmosfera;</w:t>
            </w:r>
          </w:p>
          <w:p w14:paraId="436F6CE3" w14:textId="77777777" w:rsidR="0012682A" w:rsidRPr="003A7779" w:rsidRDefault="0012682A" w:rsidP="007E47C2">
            <w:pPr>
              <w:pStyle w:val="Sraopastraipa"/>
              <w:numPr>
                <w:ilvl w:val="0"/>
                <w:numId w:val="31"/>
              </w:numPr>
              <w:ind w:left="273" w:hanging="273"/>
              <w:rPr>
                <w:color w:val="000000" w:themeColor="text1"/>
                <w:lang w:val="lt-LT"/>
              </w:rPr>
            </w:pPr>
            <w:r w:rsidRPr="003A7779">
              <w:rPr>
                <w:color w:val="000000" w:themeColor="text1"/>
                <w:lang w:val="lt-LT"/>
              </w:rPr>
              <w:t>Mokyklos-darželio bendruomenės tarpusavio santykių sutelktumas;</w:t>
            </w:r>
          </w:p>
          <w:p w14:paraId="24B1125D" w14:textId="77777777" w:rsidR="0012682A" w:rsidRPr="003A7779" w:rsidRDefault="0012682A" w:rsidP="007E47C2">
            <w:pPr>
              <w:pStyle w:val="Sraopastraipa"/>
              <w:numPr>
                <w:ilvl w:val="0"/>
                <w:numId w:val="31"/>
              </w:numPr>
              <w:ind w:left="273" w:hanging="273"/>
              <w:rPr>
                <w:color w:val="000000" w:themeColor="text1"/>
                <w:lang w:val="lt-LT"/>
              </w:rPr>
            </w:pPr>
            <w:r w:rsidRPr="003A7779">
              <w:rPr>
                <w:color w:val="000000" w:themeColor="text1"/>
                <w:lang w:val="lt-LT"/>
              </w:rPr>
              <w:t>Mokyklos-darželio tradicijų tęstinumas;</w:t>
            </w:r>
          </w:p>
          <w:p w14:paraId="381A41B8" w14:textId="77777777" w:rsidR="0012682A" w:rsidRPr="003A7779" w:rsidRDefault="0012682A" w:rsidP="007E47C2">
            <w:pPr>
              <w:pStyle w:val="Sraopastraipa"/>
              <w:numPr>
                <w:ilvl w:val="0"/>
                <w:numId w:val="31"/>
              </w:numPr>
              <w:ind w:left="273" w:hanging="273"/>
              <w:rPr>
                <w:color w:val="000000" w:themeColor="text1"/>
                <w:lang w:val="lt-LT"/>
              </w:rPr>
            </w:pPr>
            <w:r w:rsidRPr="003A7779">
              <w:rPr>
                <w:color w:val="000000" w:themeColor="text1"/>
                <w:lang w:val="lt-LT"/>
              </w:rPr>
              <w:lastRenderedPageBreak/>
              <w:t xml:space="preserve">Bendravimas ir bendradarbiavimas su Naujosios Vilnios </w:t>
            </w:r>
            <w:r w:rsidR="00336C04" w:rsidRPr="003A7779">
              <w:rPr>
                <w:color w:val="000000" w:themeColor="text1"/>
                <w:lang w:val="lt-LT"/>
              </w:rPr>
              <w:t>švietimo</w:t>
            </w:r>
            <w:r w:rsidRPr="003A7779">
              <w:rPr>
                <w:color w:val="000000" w:themeColor="text1"/>
                <w:lang w:val="lt-LT"/>
              </w:rPr>
              <w:t xml:space="preserve"> įstaigomis, kultūros centru, biblioteka, policija, bažnyčia;</w:t>
            </w:r>
          </w:p>
          <w:p w14:paraId="6257F1B4" w14:textId="77777777" w:rsidR="00776EC9" w:rsidRPr="003A7779" w:rsidRDefault="00336C04" w:rsidP="007E47C2">
            <w:pPr>
              <w:pStyle w:val="Sraopastraipa"/>
              <w:numPr>
                <w:ilvl w:val="0"/>
                <w:numId w:val="31"/>
              </w:numPr>
              <w:ind w:left="273" w:hanging="273"/>
              <w:rPr>
                <w:color w:val="000000" w:themeColor="text1"/>
                <w:lang w:val="lt-LT"/>
              </w:rPr>
            </w:pPr>
            <w:r w:rsidRPr="003A7779">
              <w:rPr>
                <w:color w:val="000000" w:themeColor="text1"/>
                <w:lang w:val="lt-LT"/>
              </w:rPr>
              <w:t xml:space="preserve">Bendruomenės </w:t>
            </w:r>
            <w:r w:rsidR="0012682A" w:rsidRPr="003A7779">
              <w:rPr>
                <w:color w:val="000000" w:themeColor="text1"/>
                <w:lang w:val="lt-LT"/>
              </w:rPr>
              <w:t>narių s</w:t>
            </w:r>
            <w:r w:rsidR="00F2417C" w:rsidRPr="003A7779">
              <w:rPr>
                <w:color w:val="000000" w:themeColor="text1"/>
                <w:lang w:val="lt-LT"/>
              </w:rPr>
              <w:t>antykiai visada atviri dialogui.</w:t>
            </w:r>
          </w:p>
          <w:p w14:paraId="62E079A1" w14:textId="77777777" w:rsidR="0012682A" w:rsidRPr="003A7779" w:rsidRDefault="0012682A" w:rsidP="007E47C2">
            <w:pPr>
              <w:pStyle w:val="Sraopastraipa"/>
              <w:numPr>
                <w:ilvl w:val="0"/>
                <w:numId w:val="31"/>
              </w:numPr>
              <w:ind w:left="273" w:hanging="273"/>
              <w:rPr>
                <w:color w:val="000000" w:themeColor="text1"/>
                <w:lang w:val="lt-LT"/>
              </w:rPr>
            </w:pPr>
            <w:r w:rsidRPr="003A7779">
              <w:rPr>
                <w:color w:val="000000" w:themeColor="text1"/>
                <w:lang w:val="lt-LT"/>
              </w:rPr>
              <w:t>Švietimo</w:t>
            </w:r>
            <w:r w:rsidR="00336C04" w:rsidRPr="003A7779">
              <w:rPr>
                <w:color w:val="000000" w:themeColor="text1"/>
                <w:lang w:val="lt-LT"/>
              </w:rPr>
              <w:t xml:space="preserve"> naujienų</w:t>
            </w:r>
            <w:r w:rsidRPr="003A7779">
              <w:rPr>
                <w:color w:val="000000" w:themeColor="text1"/>
                <w:lang w:val="lt-LT"/>
              </w:rPr>
              <w:t xml:space="preserve"> ir </w:t>
            </w:r>
            <w:r w:rsidR="00336C04" w:rsidRPr="003A7779">
              <w:rPr>
                <w:color w:val="000000" w:themeColor="text1"/>
                <w:lang w:val="lt-LT"/>
              </w:rPr>
              <w:t>įstaigos</w:t>
            </w:r>
            <w:r w:rsidRPr="003A7779">
              <w:rPr>
                <w:color w:val="000000" w:themeColor="text1"/>
                <w:lang w:val="lt-LT"/>
              </w:rPr>
              <w:t xml:space="preserve"> veiklos sklaida mokyklos-darželio medijose.</w:t>
            </w:r>
          </w:p>
          <w:p w14:paraId="58A6FD43" w14:textId="77777777" w:rsidR="0012682A" w:rsidRPr="003A7779" w:rsidRDefault="0012682A" w:rsidP="007E47C2">
            <w:pPr>
              <w:pStyle w:val="Sraopastraipa"/>
              <w:numPr>
                <w:ilvl w:val="0"/>
                <w:numId w:val="31"/>
              </w:numPr>
              <w:ind w:left="273" w:hanging="273"/>
              <w:rPr>
                <w:color w:val="000000" w:themeColor="text1"/>
                <w:lang w:val="lt-LT"/>
              </w:rPr>
            </w:pPr>
            <w:r w:rsidRPr="003A7779">
              <w:rPr>
                <w:color w:val="000000" w:themeColor="text1"/>
                <w:lang w:val="lt-LT"/>
              </w:rPr>
              <w:t>Prižiūrima ir tvarkoma mokyklos</w:t>
            </w:r>
            <w:r w:rsidR="0017155B" w:rsidRPr="003A7779">
              <w:rPr>
                <w:color w:val="000000" w:themeColor="text1"/>
                <w:lang w:val="lt-LT"/>
              </w:rPr>
              <w:t>-darželio</w:t>
            </w:r>
            <w:r w:rsidRPr="003A7779">
              <w:rPr>
                <w:color w:val="000000" w:themeColor="text1"/>
                <w:lang w:val="lt-LT"/>
              </w:rPr>
              <w:t xml:space="preserve"> aplinka, įrengiami gėlynai, žaidimų </w:t>
            </w:r>
            <w:r w:rsidR="0017155B" w:rsidRPr="003A7779">
              <w:rPr>
                <w:color w:val="000000" w:themeColor="text1"/>
                <w:lang w:val="lt-LT"/>
              </w:rPr>
              <w:t xml:space="preserve">ir sporto </w:t>
            </w:r>
            <w:r w:rsidRPr="003A7779">
              <w:rPr>
                <w:color w:val="000000" w:themeColor="text1"/>
                <w:lang w:val="lt-LT"/>
              </w:rPr>
              <w:t>aikštelės.</w:t>
            </w:r>
          </w:p>
          <w:p w14:paraId="194EE323" w14:textId="77777777" w:rsidR="001B220A" w:rsidRPr="003A7779" w:rsidRDefault="001B220A" w:rsidP="003A7779">
            <w:pPr>
              <w:rPr>
                <w:lang w:val="lt-LT"/>
              </w:rPr>
            </w:pPr>
          </w:p>
        </w:tc>
        <w:tc>
          <w:tcPr>
            <w:tcW w:w="2895" w:type="dxa"/>
            <w:tcBorders>
              <w:top w:val="single" w:sz="4" w:space="0" w:color="auto"/>
              <w:left w:val="single" w:sz="4" w:space="0" w:color="auto"/>
              <w:bottom w:val="single" w:sz="4" w:space="0" w:color="auto"/>
              <w:right w:val="single" w:sz="4" w:space="0" w:color="auto"/>
            </w:tcBorders>
          </w:tcPr>
          <w:p w14:paraId="026C697F" w14:textId="77777777" w:rsidR="0012682A" w:rsidRPr="003A7779" w:rsidRDefault="0012682A" w:rsidP="007E47C2">
            <w:pPr>
              <w:pStyle w:val="Sraopastraipa"/>
              <w:numPr>
                <w:ilvl w:val="0"/>
                <w:numId w:val="31"/>
              </w:numPr>
              <w:tabs>
                <w:tab w:val="left" w:pos="241"/>
              </w:tabs>
              <w:ind w:left="241" w:hanging="241"/>
              <w:rPr>
                <w:color w:val="000000" w:themeColor="text1"/>
                <w:lang w:val="lt-LT"/>
              </w:rPr>
            </w:pPr>
            <w:r w:rsidRPr="003A7779">
              <w:rPr>
                <w:color w:val="000000" w:themeColor="text1"/>
                <w:lang w:val="lt-LT"/>
              </w:rPr>
              <w:lastRenderedPageBreak/>
              <w:t>Išorinių ir vidinių poilsio erdvi</w:t>
            </w:r>
            <w:r w:rsidR="002567C6" w:rsidRPr="003A7779">
              <w:rPr>
                <w:color w:val="000000" w:themeColor="text1"/>
                <w:lang w:val="lt-LT"/>
              </w:rPr>
              <w:t>ų neatitikimas vaikų poreikiams;</w:t>
            </w:r>
          </w:p>
          <w:p w14:paraId="1417CDF5" w14:textId="77777777" w:rsidR="0012682A" w:rsidRPr="003A7779" w:rsidRDefault="0012682A" w:rsidP="007E47C2">
            <w:pPr>
              <w:pStyle w:val="Sraopastraipa"/>
              <w:numPr>
                <w:ilvl w:val="0"/>
                <w:numId w:val="23"/>
              </w:numPr>
              <w:tabs>
                <w:tab w:val="left" w:pos="241"/>
              </w:tabs>
              <w:ind w:left="241" w:hanging="241"/>
              <w:rPr>
                <w:color w:val="000000" w:themeColor="text1"/>
                <w:lang w:val="lt-LT"/>
              </w:rPr>
            </w:pPr>
            <w:r w:rsidRPr="003A7779">
              <w:rPr>
                <w:color w:val="000000" w:themeColor="text1"/>
                <w:lang w:val="lt-LT"/>
              </w:rPr>
              <w:t>Edukacinių erdvių lauke stygius.</w:t>
            </w:r>
          </w:p>
          <w:p w14:paraId="7044F8E9" w14:textId="77777777" w:rsidR="0012682A" w:rsidRPr="003A7779" w:rsidRDefault="0012682A" w:rsidP="007E47C2">
            <w:pPr>
              <w:pStyle w:val="Sraopastraipa"/>
              <w:numPr>
                <w:ilvl w:val="0"/>
                <w:numId w:val="23"/>
              </w:numPr>
              <w:tabs>
                <w:tab w:val="left" w:pos="241"/>
              </w:tabs>
              <w:ind w:left="241" w:hanging="241"/>
              <w:rPr>
                <w:color w:val="000000" w:themeColor="text1"/>
                <w:lang w:val="lt-LT"/>
              </w:rPr>
            </w:pPr>
            <w:r w:rsidRPr="003A7779">
              <w:rPr>
                <w:color w:val="000000" w:themeColor="text1"/>
                <w:lang w:val="lt-LT"/>
              </w:rPr>
              <w:lastRenderedPageBreak/>
              <w:t>Sporto aikštyno ir sporto salės nebuvimas.</w:t>
            </w:r>
          </w:p>
          <w:p w14:paraId="210DE960" w14:textId="77777777" w:rsidR="004A03D9" w:rsidRPr="003A7779" w:rsidRDefault="004A03D9" w:rsidP="007E47C2">
            <w:pPr>
              <w:pStyle w:val="Sraopastraipa"/>
              <w:numPr>
                <w:ilvl w:val="0"/>
                <w:numId w:val="23"/>
              </w:numPr>
              <w:tabs>
                <w:tab w:val="left" w:pos="241"/>
              </w:tabs>
              <w:ind w:left="241" w:hanging="241"/>
              <w:rPr>
                <w:color w:val="000000" w:themeColor="text1"/>
                <w:lang w:val="lt-LT"/>
              </w:rPr>
            </w:pPr>
            <w:r w:rsidRPr="003A7779">
              <w:rPr>
                <w:color w:val="000000" w:themeColor="text1"/>
                <w:lang w:val="lt-LT"/>
              </w:rPr>
              <w:t>Lauko klasės trūkumas</w:t>
            </w:r>
          </w:p>
          <w:p w14:paraId="2DBEBC8D" w14:textId="77777777" w:rsidR="001B220A" w:rsidRPr="003A7779" w:rsidRDefault="001B220A" w:rsidP="003A7779">
            <w:pPr>
              <w:tabs>
                <w:tab w:val="left" w:pos="630"/>
              </w:tabs>
              <w:ind w:left="360"/>
              <w:rPr>
                <w:color w:val="000000" w:themeColor="text1"/>
                <w:lang w:val="lt-LT"/>
              </w:rPr>
            </w:pPr>
          </w:p>
        </w:tc>
      </w:tr>
      <w:tr w:rsidR="001B220A" w:rsidRPr="003A7779" w14:paraId="78DA0979" w14:textId="77777777" w:rsidTr="006A6F5C">
        <w:tc>
          <w:tcPr>
            <w:tcW w:w="2028" w:type="dxa"/>
            <w:tcBorders>
              <w:top w:val="single" w:sz="4" w:space="0" w:color="auto"/>
              <w:left w:val="single" w:sz="4" w:space="0" w:color="auto"/>
              <w:bottom w:val="single" w:sz="4" w:space="0" w:color="auto"/>
              <w:right w:val="single" w:sz="4" w:space="0" w:color="auto"/>
            </w:tcBorders>
            <w:hideMark/>
          </w:tcPr>
          <w:p w14:paraId="7F73B6C9" w14:textId="77777777" w:rsidR="00974842" w:rsidRPr="003A7779" w:rsidRDefault="00974842" w:rsidP="003A7779">
            <w:pPr>
              <w:rPr>
                <w:color w:val="231F20"/>
                <w:lang w:val="lt-LT"/>
              </w:rPr>
            </w:pPr>
            <w:r w:rsidRPr="003A7779">
              <w:rPr>
                <w:color w:val="231F20"/>
                <w:lang w:val="lt-LT"/>
              </w:rPr>
              <w:lastRenderedPageBreak/>
              <w:t>UGDYMAS</w:t>
            </w:r>
            <w:r w:rsidR="00E260F1" w:rsidRPr="003A7779">
              <w:rPr>
                <w:color w:val="231F20"/>
                <w:lang w:val="lt-LT"/>
              </w:rPr>
              <w:t>(IS)</w:t>
            </w:r>
            <w:r w:rsidRPr="003A7779">
              <w:rPr>
                <w:color w:val="231F20"/>
                <w:lang w:val="lt-LT"/>
              </w:rPr>
              <w:t xml:space="preserve"> IR MOKYMAS</w:t>
            </w:r>
            <w:r w:rsidR="00E260F1" w:rsidRPr="003A7779">
              <w:rPr>
                <w:color w:val="231F20"/>
                <w:lang w:val="lt-LT"/>
              </w:rPr>
              <w:t>(</w:t>
            </w:r>
            <w:r w:rsidRPr="003A7779">
              <w:rPr>
                <w:color w:val="231F20"/>
                <w:lang w:val="lt-LT"/>
              </w:rPr>
              <w:t>IS</w:t>
            </w:r>
            <w:r w:rsidR="00E260F1" w:rsidRPr="003A7779">
              <w:rPr>
                <w:color w:val="231F20"/>
                <w:lang w:val="lt-LT"/>
              </w:rPr>
              <w:t>)</w:t>
            </w:r>
          </w:p>
          <w:p w14:paraId="1538379B" w14:textId="3DB19B5D" w:rsidR="00974842" w:rsidRPr="003A7779" w:rsidRDefault="002567C6" w:rsidP="003A7779">
            <w:pPr>
              <w:tabs>
                <w:tab w:val="left" w:pos="284"/>
              </w:tabs>
              <w:rPr>
                <w:lang w:val="lt-LT"/>
              </w:rPr>
            </w:pPr>
            <w:r w:rsidRPr="003A7779">
              <w:rPr>
                <w:lang w:val="lt-LT"/>
              </w:rPr>
              <w:t>(Bendrasis ugdymo organizavimas</w:t>
            </w:r>
            <w:r w:rsidR="005E1AC1">
              <w:rPr>
                <w:lang w:val="lt-LT"/>
              </w:rPr>
              <w:t>.</w:t>
            </w:r>
            <w:r w:rsidRPr="003A7779">
              <w:rPr>
                <w:lang w:val="lt-LT"/>
              </w:rPr>
              <w:t xml:space="preserve"> </w:t>
            </w:r>
            <w:r w:rsidR="005E1AC1" w:rsidRPr="003A7779">
              <w:rPr>
                <w:lang w:val="lt-LT"/>
              </w:rPr>
              <w:t xml:space="preserve">Pamokos </w:t>
            </w:r>
            <w:r w:rsidR="00974842" w:rsidRPr="003A7779">
              <w:rPr>
                <w:lang w:val="lt-LT"/>
              </w:rPr>
              <w:t>organizavimas</w:t>
            </w:r>
            <w:r w:rsidR="005E1AC1">
              <w:rPr>
                <w:lang w:val="lt-LT"/>
              </w:rPr>
              <w:t>.</w:t>
            </w:r>
          </w:p>
          <w:p w14:paraId="28B9EF14" w14:textId="7DD7348A" w:rsidR="00974842" w:rsidRPr="003A7779" w:rsidRDefault="005E1AC1" w:rsidP="003A7779">
            <w:pPr>
              <w:tabs>
                <w:tab w:val="left" w:pos="284"/>
              </w:tabs>
              <w:rPr>
                <w:lang w:val="lt-LT"/>
              </w:rPr>
            </w:pPr>
            <w:r w:rsidRPr="003A7779">
              <w:rPr>
                <w:lang w:val="lt-LT"/>
              </w:rPr>
              <w:t>U</w:t>
            </w:r>
            <w:r w:rsidRPr="003A7779">
              <w:rPr>
                <w:color w:val="000000"/>
                <w:lang w:val="lt-LT"/>
              </w:rPr>
              <w:t>gdymo</w:t>
            </w:r>
            <w:r w:rsidR="00974842" w:rsidRPr="003A7779">
              <w:rPr>
                <w:color w:val="000000"/>
                <w:lang w:val="lt-LT"/>
              </w:rPr>
              <w:t>(</w:t>
            </w:r>
            <w:proofErr w:type="spellStart"/>
            <w:r w:rsidR="00974842" w:rsidRPr="003A7779">
              <w:rPr>
                <w:color w:val="000000"/>
                <w:lang w:val="lt-LT"/>
              </w:rPr>
              <w:t>si</w:t>
            </w:r>
            <w:proofErr w:type="spellEnd"/>
            <w:r w:rsidR="00974842" w:rsidRPr="003A7779">
              <w:rPr>
                <w:color w:val="000000"/>
                <w:lang w:val="lt-LT"/>
              </w:rPr>
              <w:t>) proceso kokybė</w:t>
            </w:r>
            <w:r>
              <w:rPr>
                <w:color w:val="000000"/>
                <w:lang w:val="lt-LT"/>
              </w:rPr>
              <w:t>.</w:t>
            </w:r>
          </w:p>
          <w:p w14:paraId="725C0C90" w14:textId="77777777" w:rsidR="005E1AC1" w:rsidRDefault="005E1AC1" w:rsidP="003A7779">
            <w:pPr>
              <w:tabs>
                <w:tab w:val="left" w:pos="284"/>
              </w:tabs>
              <w:rPr>
                <w:color w:val="000000"/>
                <w:lang w:val="lt-LT"/>
              </w:rPr>
            </w:pPr>
            <w:r w:rsidRPr="003A7779">
              <w:rPr>
                <w:color w:val="000000"/>
                <w:lang w:val="lt-LT"/>
              </w:rPr>
              <w:t xml:space="preserve">Šeimos </w:t>
            </w:r>
            <w:r w:rsidR="002567C6" w:rsidRPr="003A7779">
              <w:rPr>
                <w:color w:val="000000"/>
                <w:lang w:val="lt-LT"/>
              </w:rPr>
              <w:t>ir mokyklos bendradarbiavima</w:t>
            </w:r>
            <w:r w:rsidR="00974842" w:rsidRPr="003A7779">
              <w:rPr>
                <w:color w:val="000000"/>
                <w:lang w:val="lt-LT"/>
              </w:rPr>
              <w:t>s ugdymo</w:t>
            </w:r>
            <w:r w:rsidR="002567C6" w:rsidRPr="003A7779">
              <w:rPr>
                <w:color w:val="000000"/>
                <w:lang w:val="lt-LT"/>
              </w:rPr>
              <w:t>(</w:t>
            </w:r>
            <w:proofErr w:type="spellStart"/>
            <w:r w:rsidR="002567C6" w:rsidRPr="003A7779">
              <w:rPr>
                <w:color w:val="000000"/>
                <w:lang w:val="lt-LT"/>
              </w:rPr>
              <w:t>si</w:t>
            </w:r>
            <w:proofErr w:type="spellEnd"/>
            <w:r w:rsidR="002567C6" w:rsidRPr="003A7779">
              <w:rPr>
                <w:color w:val="000000"/>
                <w:lang w:val="lt-LT"/>
              </w:rPr>
              <w:t>)</w:t>
            </w:r>
            <w:r w:rsidR="00974842" w:rsidRPr="003A7779">
              <w:rPr>
                <w:color w:val="000000"/>
                <w:lang w:val="lt-LT"/>
              </w:rPr>
              <w:t xml:space="preserve"> procese</w:t>
            </w:r>
            <w:r>
              <w:rPr>
                <w:color w:val="000000"/>
                <w:lang w:val="lt-LT"/>
              </w:rPr>
              <w:t>.</w:t>
            </w:r>
          </w:p>
          <w:p w14:paraId="0015ADD5" w14:textId="4DAC3EA6" w:rsidR="001B220A" w:rsidRPr="003A7779" w:rsidRDefault="005E1AC1" w:rsidP="003A7779">
            <w:pPr>
              <w:tabs>
                <w:tab w:val="left" w:pos="284"/>
              </w:tabs>
              <w:rPr>
                <w:color w:val="000000"/>
                <w:lang w:val="lt-LT"/>
              </w:rPr>
            </w:pPr>
            <w:r w:rsidRPr="003A7779">
              <w:rPr>
                <w:color w:val="000000"/>
                <w:lang w:val="lt-LT"/>
              </w:rPr>
              <w:t xml:space="preserve">Įgalinanti </w:t>
            </w:r>
            <w:r>
              <w:rPr>
                <w:color w:val="000000"/>
                <w:lang w:val="lt-LT"/>
              </w:rPr>
              <w:t>mokytis fizinė aplinka.</w:t>
            </w:r>
            <w:r w:rsidR="002567C6" w:rsidRPr="003A7779">
              <w:rPr>
                <w:color w:val="000000"/>
                <w:lang w:val="lt-LT"/>
              </w:rPr>
              <w:t xml:space="preserve"> </w:t>
            </w:r>
            <w:r w:rsidRPr="003A7779">
              <w:rPr>
                <w:color w:val="000000"/>
                <w:lang w:val="lt-LT"/>
              </w:rPr>
              <w:t xml:space="preserve">Mokymasis </w:t>
            </w:r>
            <w:r w:rsidR="00974842" w:rsidRPr="003A7779">
              <w:rPr>
                <w:color w:val="000000"/>
                <w:lang w:val="lt-LT"/>
              </w:rPr>
              <w:t>be sienų</w:t>
            </w:r>
            <w:r w:rsidR="002567C6" w:rsidRPr="003A7779">
              <w:rPr>
                <w:color w:val="000000"/>
                <w:lang w:val="lt-LT"/>
              </w:rPr>
              <w:t>)</w:t>
            </w:r>
          </w:p>
        </w:tc>
        <w:tc>
          <w:tcPr>
            <w:tcW w:w="5278" w:type="dxa"/>
            <w:tcBorders>
              <w:top w:val="single" w:sz="4" w:space="0" w:color="auto"/>
              <w:left w:val="single" w:sz="4" w:space="0" w:color="auto"/>
              <w:bottom w:val="single" w:sz="4" w:space="0" w:color="auto"/>
              <w:right w:val="single" w:sz="4" w:space="0" w:color="auto"/>
            </w:tcBorders>
            <w:hideMark/>
          </w:tcPr>
          <w:p w14:paraId="5ABA7681" w14:textId="77777777" w:rsidR="002567C6" w:rsidRPr="003A7779" w:rsidRDefault="002567C6" w:rsidP="007E47C2">
            <w:pPr>
              <w:pStyle w:val="Sraopastraipa"/>
              <w:numPr>
                <w:ilvl w:val="0"/>
                <w:numId w:val="24"/>
              </w:numPr>
              <w:ind w:left="273" w:hanging="273"/>
              <w:rPr>
                <w:lang w:val="lt-LT"/>
              </w:rPr>
            </w:pPr>
            <w:r w:rsidRPr="003A7779">
              <w:rPr>
                <w:lang w:val="lt-LT"/>
              </w:rPr>
              <w:t xml:space="preserve">Ugdymo turinys atitinka šiuolaikinio ugdymo standartus. </w:t>
            </w:r>
          </w:p>
          <w:p w14:paraId="3E61208F" w14:textId="77777777" w:rsidR="00974842" w:rsidRPr="003A7779" w:rsidRDefault="002567C6" w:rsidP="007E47C2">
            <w:pPr>
              <w:pStyle w:val="Sraopastraipa"/>
              <w:numPr>
                <w:ilvl w:val="0"/>
                <w:numId w:val="24"/>
              </w:numPr>
              <w:ind w:left="273" w:hanging="273"/>
              <w:rPr>
                <w:lang w:val="lt-LT"/>
              </w:rPr>
            </w:pPr>
            <w:r w:rsidRPr="003A7779">
              <w:rPr>
                <w:lang w:val="lt-LT"/>
              </w:rPr>
              <w:t>Kokybiški m</w:t>
            </w:r>
            <w:r w:rsidR="00974842" w:rsidRPr="003A7779">
              <w:rPr>
                <w:lang w:val="lt-LT"/>
              </w:rPr>
              <w:t>okytojų ilgalaikiai</w:t>
            </w:r>
            <w:r w:rsidRPr="003A7779">
              <w:rPr>
                <w:lang w:val="lt-LT"/>
              </w:rPr>
              <w:t xml:space="preserve"> ir teminiai planai</w:t>
            </w:r>
            <w:r w:rsidR="00974842" w:rsidRPr="003A7779">
              <w:rPr>
                <w:lang w:val="lt-LT"/>
              </w:rPr>
              <w:t>;</w:t>
            </w:r>
          </w:p>
          <w:p w14:paraId="2F2AF26E" w14:textId="77777777" w:rsidR="00A11CDA" w:rsidRPr="003A7779" w:rsidRDefault="00A11CDA" w:rsidP="007E47C2">
            <w:pPr>
              <w:pStyle w:val="Sraopastraipa"/>
              <w:numPr>
                <w:ilvl w:val="0"/>
                <w:numId w:val="24"/>
              </w:numPr>
              <w:ind w:left="273" w:hanging="273"/>
              <w:rPr>
                <w:lang w:val="lt-LT"/>
              </w:rPr>
            </w:pPr>
            <w:r w:rsidRPr="003A7779">
              <w:rPr>
                <w:lang w:val="lt-LT"/>
              </w:rPr>
              <w:t>Veiklos planavimas, pamokos</w:t>
            </w:r>
            <w:r w:rsidR="00500EA6" w:rsidRPr="003A7779">
              <w:rPr>
                <w:lang w:val="lt-LT"/>
              </w:rPr>
              <w:t>/veiklos</w:t>
            </w:r>
            <w:r w:rsidRPr="003A7779">
              <w:rPr>
                <w:lang w:val="lt-LT"/>
              </w:rPr>
              <w:t xml:space="preserve"> struktūros parinkimas atitinkantis klasės</w:t>
            </w:r>
            <w:r w:rsidR="00500EA6" w:rsidRPr="003A7779">
              <w:rPr>
                <w:lang w:val="lt-LT"/>
              </w:rPr>
              <w:t>/grupės</w:t>
            </w:r>
            <w:r w:rsidRPr="003A7779">
              <w:rPr>
                <w:lang w:val="lt-LT"/>
              </w:rPr>
              <w:t xml:space="preserve"> žinias ir gebėjimus, bei klasės</w:t>
            </w:r>
            <w:r w:rsidR="00500EA6" w:rsidRPr="003A7779">
              <w:rPr>
                <w:lang w:val="lt-LT"/>
              </w:rPr>
              <w:t>/grupės</w:t>
            </w:r>
            <w:r w:rsidRPr="003A7779">
              <w:rPr>
                <w:lang w:val="lt-LT"/>
              </w:rPr>
              <w:t xml:space="preserve"> valdymas;</w:t>
            </w:r>
          </w:p>
          <w:p w14:paraId="1DA32FB1" w14:textId="77777777" w:rsidR="00974842" w:rsidRPr="003A7779" w:rsidRDefault="002567C6" w:rsidP="007E47C2">
            <w:pPr>
              <w:pStyle w:val="Sraopastraipa"/>
              <w:numPr>
                <w:ilvl w:val="0"/>
                <w:numId w:val="24"/>
              </w:numPr>
              <w:ind w:left="273" w:hanging="273"/>
              <w:rPr>
                <w:lang w:val="lt-LT"/>
              </w:rPr>
            </w:pPr>
            <w:r w:rsidRPr="003A7779">
              <w:rPr>
                <w:lang w:val="lt-LT"/>
              </w:rPr>
              <w:t>Higienos normas atitinkantis pamokų</w:t>
            </w:r>
            <w:r w:rsidR="00500EA6" w:rsidRPr="003A7779">
              <w:rPr>
                <w:lang w:val="lt-LT"/>
              </w:rPr>
              <w:t>/veiklų</w:t>
            </w:r>
            <w:r w:rsidRPr="003A7779">
              <w:rPr>
                <w:lang w:val="lt-LT"/>
              </w:rPr>
              <w:t xml:space="preserve"> tvarkaraštis;</w:t>
            </w:r>
          </w:p>
          <w:p w14:paraId="186968F4" w14:textId="77777777" w:rsidR="00974842" w:rsidRPr="003A7779" w:rsidRDefault="00974842" w:rsidP="007E47C2">
            <w:pPr>
              <w:pStyle w:val="Sraopastraipa"/>
              <w:numPr>
                <w:ilvl w:val="0"/>
                <w:numId w:val="24"/>
              </w:numPr>
              <w:ind w:left="273" w:hanging="273"/>
              <w:rPr>
                <w:lang w:val="lt-LT"/>
              </w:rPr>
            </w:pPr>
            <w:r w:rsidRPr="003A7779">
              <w:rPr>
                <w:lang w:val="lt-LT"/>
              </w:rPr>
              <w:t xml:space="preserve"> Projektai ir renginiai;</w:t>
            </w:r>
          </w:p>
          <w:p w14:paraId="1EEC0F57" w14:textId="77777777" w:rsidR="00974842" w:rsidRPr="003A7779" w:rsidRDefault="00974842" w:rsidP="007E47C2">
            <w:pPr>
              <w:pStyle w:val="Sraopastraipa"/>
              <w:numPr>
                <w:ilvl w:val="0"/>
                <w:numId w:val="24"/>
              </w:numPr>
              <w:ind w:left="273" w:hanging="273"/>
              <w:rPr>
                <w:lang w:val="lt-LT"/>
              </w:rPr>
            </w:pPr>
            <w:r w:rsidRPr="003A7779">
              <w:rPr>
                <w:lang w:val="lt-LT"/>
              </w:rPr>
              <w:t>Mokytojo ir mokinio</w:t>
            </w:r>
            <w:r w:rsidR="00500EA6" w:rsidRPr="003A7779">
              <w:rPr>
                <w:lang w:val="lt-LT"/>
              </w:rPr>
              <w:t>/ugdytinio</w:t>
            </w:r>
            <w:r w:rsidRPr="003A7779">
              <w:rPr>
                <w:lang w:val="lt-LT"/>
              </w:rPr>
              <w:t xml:space="preserve"> dialogas, grį</w:t>
            </w:r>
            <w:r w:rsidR="002567C6" w:rsidRPr="003A7779">
              <w:rPr>
                <w:lang w:val="lt-LT"/>
              </w:rPr>
              <w:t>žtamasis ryšys</w:t>
            </w:r>
            <w:r w:rsidRPr="003A7779">
              <w:rPr>
                <w:lang w:val="lt-LT"/>
              </w:rPr>
              <w:t>;</w:t>
            </w:r>
          </w:p>
          <w:p w14:paraId="61154702" w14:textId="77777777" w:rsidR="00A11CDA" w:rsidRPr="003A7779" w:rsidRDefault="00974842" w:rsidP="007E47C2">
            <w:pPr>
              <w:pStyle w:val="Sraopastraipa"/>
              <w:numPr>
                <w:ilvl w:val="0"/>
                <w:numId w:val="24"/>
              </w:numPr>
              <w:ind w:left="273" w:hanging="273"/>
              <w:rPr>
                <w:lang w:val="lt-LT"/>
              </w:rPr>
            </w:pPr>
            <w:r w:rsidRPr="003A7779">
              <w:rPr>
                <w:lang w:val="lt-LT"/>
              </w:rPr>
              <w:t>Mokykla</w:t>
            </w:r>
            <w:r w:rsidR="0017155B" w:rsidRPr="003A7779">
              <w:rPr>
                <w:lang w:val="lt-LT"/>
              </w:rPr>
              <w:t>-darželis</w:t>
            </w:r>
            <w:r w:rsidRPr="003A7779">
              <w:rPr>
                <w:lang w:val="lt-LT"/>
              </w:rPr>
              <w:t xml:space="preserve"> aprūpin</w:t>
            </w:r>
            <w:r w:rsidR="004A03D9" w:rsidRPr="003A7779">
              <w:rPr>
                <w:lang w:val="lt-LT"/>
              </w:rPr>
              <w:t>t</w:t>
            </w:r>
            <w:r w:rsidRPr="003A7779">
              <w:rPr>
                <w:lang w:val="lt-LT"/>
              </w:rPr>
              <w:t xml:space="preserve">a moderniomis priemonėmis, kurios nuolat atnaujinamos. </w:t>
            </w:r>
          </w:p>
          <w:p w14:paraId="0851FFBB" w14:textId="77777777" w:rsidR="00974842" w:rsidRPr="003A7779" w:rsidRDefault="00974842" w:rsidP="00E37B61">
            <w:pPr>
              <w:pStyle w:val="Sraopastraipa"/>
              <w:numPr>
                <w:ilvl w:val="0"/>
                <w:numId w:val="24"/>
              </w:numPr>
              <w:ind w:left="273" w:hanging="283"/>
              <w:rPr>
                <w:lang w:val="lt-LT"/>
              </w:rPr>
            </w:pPr>
            <w:r w:rsidRPr="003A7779">
              <w:rPr>
                <w:lang w:val="lt-LT"/>
              </w:rPr>
              <w:t>Individualūs išsikelti mokytojo profesinio tobulėjimo tikslai.</w:t>
            </w:r>
          </w:p>
          <w:p w14:paraId="4CCC60E8" w14:textId="77777777" w:rsidR="00974842" w:rsidRPr="003A7779" w:rsidRDefault="00974842" w:rsidP="00E37B61">
            <w:pPr>
              <w:pStyle w:val="Sraopastraipa"/>
              <w:numPr>
                <w:ilvl w:val="0"/>
                <w:numId w:val="24"/>
              </w:numPr>
              <w:ind w:left="273" w:hanging="283"/>
              <w:rPr>
                <w:lang w:val="lt-LT"/>
              </w:rPr>
            </w:pPr>
            <w:r w:rsidRPr="003A7779">
              <w:rPr>
                <w:lang w:val="lt-LT"/>
              </w:rPr>
              <w:t>Organizuojamos edukacijos tiek mo</w:t>
            </w:r>
            <w:r w:rsidR="00A11CDA" w:rsidRPr="003A7779">
              <w:rPr>
                <w:lang w:val="lt-LT"/>
              </w:rPr>
              <w:t>kykloje</w:t>
            </w:r>
            <w:r w:rsidR="0017155B" w:rsidRPr="003A7779">
              <w:rPr>
                <w:lang w:val="lt-LT"/>
              </w:rPr>
              <w:t>-darželyje</w:t>
            </w:r>
            <w:r w:rsidR="00A11CDA" w:rsidRPr="003A7779">
              <w:rPr>
                <w:lang w:val="lt-LT"/>
              </w:rPr>
              <w:t xml:space="preserve">, tiek už </w:t>
            </w:r>
            <w:r w:rsidR="0017155B" w:rsidRPr="003A7779">
              <w:rPr>
                <w:lang w:val="lt-LT"/>
              </w:rPr>
              <w:t>įstaigos</w:t>
            </w:r>
            <w:r w:rsidR="00A11CDA" w:rsidRPr="003A7779">
              <w:rPr>
                <w:lang w:val="lt-LT"/>
              </w:rPr>
              <w:t xml:space="preserve"> ribų;</w:t>
            </w:r>
          </w:p>
          <w:p w14:paraId="57AE720E" w14:textId="77777777" w:rsidR="004A03D9" w:rsidRPr="003A7779" w:rsidRDefault="00974842" w:rsidP="00E37B61">
            <w:pPr>
              <w:pStyle w:val="Sraopastraipa"/>
              <w:numPr>
                <w:ilvl w:val="0"/>
                <w:numId w:val="24"/>
              </w:numPr>
              <w:ind w:left="273" w:hanging="283"/>
              <w:rPr>
                <w:lang w:val="lt-LT"/>
              </w:rPr>
            </w:pPr>
            <w:r w:rsidRPr="003A7779">
              <w:rPr>
                <w:lang w:val="lt-LT"/>
              </w:rPr>
              <w:t>Šeima ir mokykla</w:t>
            </w:r>
            <w:r w:rsidR="0017155B" w:rsidRPr="003A7779">
              <w:rPr>
                <w:lang w:val="lt-LT"/>
              </w:rPr>
              <w:t>-darželis</w:t>
            </w:r>
            <w:r w:rsidRPr="003A7779">
              <w:rPr>
                <w:lang w:val="lt-LT"/>
              </w:rPr>
              <w:t xml:space="preserve"> lygiaverčiai partneriai</w:t>
            </w:r>
            <w:r w:rsidR="00A11CDA" w:rsidRPr="003A7779">
              <w:rPr>
                <w:lang w:val="lt-LT"/>
              </w:rPr>
              <w:t>,</w:t>
            </w:r>
            <w:r w:rsidRPr="003A7779">
              <w:rPr>
                <w:lang w:val="lt-LT"/>
              </w:rPr>
              <w:t xml:space="preserve"> priimantys sprendimus</w:t>
            </w:r>
            <w:r w:rsidR="00A11CDA" w:rsidRPr="003A7779">
              <w:rPr>
                <w:lang w:val="lt-LT"/>
              </w:rPr>
              <w:t>,</w:t>
            </w:r>
            <w:r w:rsidRPr="003A7779">
              <w:rPr>
                <w:lang w:val="lt-LT"/>
              </w:rPr>
              <w:t xml:space="preserve"> susijusi</w:t>
            </w:r>
            <w:r w:rsidR="00A11CDA" w:rsidRPr="003A7779">
              <w:rPr>
                <w:lang w:val="lt-LT"/>
              </w:rPr>
              <w:t>us su vaiko ugdymu(</w:t>
            </w:r>
            <w:proofErr w:type="spellStart"/>
            <w:r w:rsidR="00A11CDA" w:rsidRPr="003A7779">
              <w:rPr>
                <w:lang w:val="lt-LT"/>
              </w:rPr>
              <w:t>si</w:t>
            </w:r>
            <w:proofErr w:type="spellEnd"/>
            <w:r w:rsidR="00A11CDA" w:rsidRPr="003A7779">
              <w:rPr>
                <w:lang w:val="lt-LT"/>
              </w:rPr>
              <w:t>);</w:t>
            </w:r>
          </w:p>
          <w:p w14:paraId="5A5A71C1" w14:textId="77777777" w:rsidR="00974842" w:rsidRPr="003A7779" w:rsidRDefault="004A03D9" w:rsidP="00E37B61">
            <w:pPr>
              <w:pStyle w:val="Sraopastraipa"/>
              <w:numPr>
                <w:ilvl w:val="0"/>
                <w:numId w:val="24"/>
              </w:numPr>
              <w:ind w:left="273" w:hanging="283"/>
              <w:rPr>
                <w:lang w:val="lt-LT"/>
              </w:rPr>
            </w:pPr>
            <w:r w:rsidRPr="003A7779">
              <w:rPr>
                <w:lang w:val="lt-LT"/>
              </w:rPr>
              <w:t>Gebėjimas mokyti(s) nuotoliniu būdu;</w:t>
            </w:r>
          </w:p>
          <w:p w14:paraId="5ACADDD1" w14:textId="77777777" w:rsidR="00ED5BCD" w:rsidRPr="003A7779" w:rsidRDefault="00ED5BCD" w:rsidP="00E37B61">
            <w:pPr>
              <w:pStyle w:val="Sraopastraipa"/>
              <w:numPr>
                <w:ilvl w:val="0"/>
                <w:numId w:val="24"/>
              </w:numPr>
              <w:ind w:left="273" w:hanging="283"/>
              <w:rPr>
                <w:lang w:val="lt-LT"/>
              </w:rPr>
            </w:pPr>
            <w:r w:rsidRPr="003A7779">
              <w:rPr>
                <w:lang w:val="lt-LT"/>
              </w:rPr>
              <w:t>Gerai organizuotas mokinių mokymas namuose.</w:t>
            </w:r>
          </w:p>
          <w:p w14:paraId="33AC7990" w14:textId="77777777" w:rsidR="001B220A" w:rsidRPr="003A7779" w:rsidRDefault="001B220A" w:rsidP="003A7779">
            <w:pPr>
              <w:rPr>
                <w:lang w:val="lt-LT"/>
              </w:rPr>
            </w:pPr>
          </w:p>
        </w:tc>
        <w:tc>
          <w:tcPr>
            <w:tcW w:w="2895" w:type="dxa"/>
            <w:tcBorders>
              <w:top w:val="single" w:sz="4" w:space="0" w:color="auto"/>
              <w:left w:val="single" w:sz="4" w:space="0" w:color="auto"/>
              <w:bottom w:val="single" w:sz="4" w:space="0" w:color="auto"/>
              <w:right w:val="single" w:sz="4" w:space="0" w:color="auto"/>
            </w:tcBorders>
            <w:hideMark/>
          </w:tcPr>
          <w:p w14:paraId="7AC04C98" w14:textId="77777777" w:rsidR="00974842" w:rsidRPr="003A7779" w:rsidRDefault="00974842" w:rsidP="007E47C2">
            <w:pPr>
              <w:pStyle w:val="Sraopastraipa"/>
              <w:numPr>
                <w:ilvl w:val="0"/>
                <w:numId w:val="25"/>
              </w:numPr>
              <w:ind w:left="241" w:hanging="241"/>
              <w:rPr>
                <w:lang w:val="lt-LT"/>
              </w:rPr>
            </w:pPr>
            <w:r w:rsidRPr="003A7779">
              <w:rPr>
                <w:lang w:val="lt-LT"/>
              </w:rPr>
              <w:t xml:space="preserve">Mokymosi motyvacijos stoka; </w:t>
            </w:r>
          </w:p>
          <w:p w14:paraId="3E4767C4" w14:textId="77777777" w:rsidR="00974842" w:rsidRPr="003A7779" w:rsidRDefault="00974842" w:rsidP="007E47C2">
            <w:pPr>
              <w:pStyle w:val="Sraopastraipa"/>
              <w:numPr>
                <w:ilvl w:val="0"/>
                <w:numId w:val="25"/>
              </w:numPr>
              <w:ind w:left="241" w:hanging="241"/>
              <w:rPr>
                <w:lang w:val="lt-LT"/>
              </w:rPr>
            </w:pPr>
            <w:r w:rsidRPr="003A7779">
              <w:rPr>
                <w:lang w:val="lt-LT"/>
              </w:rPr>
              <w:t>Nepakankamas dėmesys turinio ir veiklos parinkimui ats</w:t>
            </w:r>
            <w:r w:rsidR="002567C6" w:rsidRPr="003A7779">
              <w:rPr>
                <w:lang w:val="lt-LT"/>
              </w:rPr>
              <w:t>kiriems mokiniams</w:t>
            </w:r>
            <w:r w:rsidR="006C40A9" w:rsidRPr="003A7779">
              <w:rPr>
                <w:lang w:val="lt-LT"/>
              </w:rPr>
              <w:t>/ugdytiniams</w:t>
            </w:r>
            <w:r w:rsidR="002567C6" w:rsidRPr="003A7779">
              <w:rPr>
                <w:lang w:val="lt-LT"/>
              </w:rPr>
              <w:t xml:space="preserve"> ir jų grupėms;</w:t>
            </w:r>
          </w:p>
          <w:p w14:paraId="5464B07B" w14:textId="77777777" w:rsidR="002567C6" w:rsidRPr="003A7779" w:rsidRDefault="002567C6" w:rsidP="007E47C2">
            <w:pPr>
              <w:pStyle w:val="Sraopastraipa"/>
              <w:numPr>
                <w:ilvl w:val="0"/>
                <w:numId w:val="25"/>
              </w:numPr>
              <w:ind w:left="241" w:hanging="241"/>
              <w:rPr>
                <w:lang w:val="lt-LT"/>
              </w:rPr>
            </w:pPr>
            <w:r w:rsidRPr="003A7779">
              <w:rPr>
                <w:lang w:val="lt-LT"/>
              </w:rPr>
              <w:t>Dalykų ryšiai ir integracija;</w:t>
            </w:r>
          </w:p>
          <w:p w14:paraId="35D33633" w14:textId="77777777" w:rsidR="00974842" w:rsidRPr="003A7779" w:rsidRDefault="00925AF7" w:rsidP="007E47C2">
            <w:pPr>
              <w:pStyle w:val="Sraopastraipa"/>
              <w:numPr>
                <w:ilvl w:val="0"/>
                <w:numId w:val="25"/>
              </w:numPr>
              <w:ind w:left="241" w:hanging="241"/>
              <w:rPr>
                <w:lang w:val="lt-LT"/>
              </w:rPr>
            </w:pPr>
            <w:r w:rsidRPr="003A7779">
              <w:rPr>
                <w:lang w:val="lt-LT"/>
              </w:rPr>
              <w:t xml:space="preserve">Ribotos </w:t>
            </w:r>
            <w:r w:rsidR="004A03D9" w:rsidRPr="003A7779">
              <w:rPr>
                <w:lang w:val="lt-LT"/>
              </w:rPr>
              <w:t>vadovėlių</w:t>
            </w:r>
            <w:r w:rsidRPr="003A7779">
              <w:rPr>
                <w:lang w:val="lt-LT"/>
              </w:rPr>
              <w:t xml:space="preserve"> pasirinkimo galimybės.</w:t>
            </w:r>
            <w:r w:rsidR="00974842" w:rsidRPr="003A7779">
              <w:rPr>
                <w:lang w:val="lt-LT"/>
              </w:rPr>
              <w:t xml:space="preserve"> </w:t>
            </w:r>
          </w:p>
          <w:p w14:paraId="02D3225D" w14:textId="316F6163" w:rsidR="001B220A" w:rsidRPr="003A7779" w:rsidRDefault="00F95CBC" w:rsidP="007E47C2">
            <w:pPr>
              <w:pStyle w:val="Sraopastraipa"/>
              <w:numPr>
                <w:ilvl w:val="0"/>
                <w:numId w:val="25"/>
              </w:numPr>
              <w:ind w:left="241" w:hanging="241"/>
              <w:rPr>
                <w:lang w:val="lt-LT"/>
              </w:rPr>
            </w:pPr>
            <w:r w:rsidRPr="003A7779">
              <w:rPr>
                <w:lang w:val="lt-LT"/>
              </w:rPr>
              <w:t xml:space="preserve">Erdvių </w:t>
            </w:r>
            <w:proofErr w:type="spellStart"/>
            <w:r w:rsidR="00974842" w:rsidRPr="003A7779">
              <w:rPr>
                <w:lang w:val="lt-LT"/>
              </w:rPr>
              <w:t>popamokinei</w:t>
            </w:r>
            <w:proofErr w:type="spellEnd"/>
            <w:r w:rsidR="00974842" w:rsidRPr="003A7779">
              <w:rPr>
                <w:lang w:val="lt-LT"/>
              </w:rPr>
              <w:t xml:space="preserve"> veiklai</w:t>
            </w:r>
            <w:r w:rsidRPr="003A7779">
              <w:rPr>
                <w:lang w:val="lt-LT"/>
              </w:rPr>
              <w:t xml:space="preserve"> trūkumas</w:t>
            </w:r>
            <w:r w:rsidR="00974842" w:rsidRPr="003A7779">
              <w:rPr>
                <w:lang w:val="lt-LT"/>
              </w:rPr>
              <w:t>.</w:t>
            </w:r>
          </w:p>
        </w:tc>
      </w:tr>
      <w:tr w:rsidR="001B220A" w:rsidRPr="003A7779" w14:paraId="34E916E1" w14:textId="77777777" w:rsidTr="001F1E26">
        <w:trPr>
          <w:trHeight w:val="2258"/>
        </w:trPr>
        <w:tc>
          <w:tcPr>
            <w:tcW w:w="2028" w:type="dxa"/>
            <w:tcBorders>
              <w:top w:val="single" w:sz="4" w:space="0" w:color="auto"/>
              <w:left w:val="single" w:sz="4" w:space="0" w:color="auto"/>
              <w:bottom w:val="single" w:sz="4" w:space="0" w:color="auto"/>
              <w:right w:val="single" w:sz="4" w:space="0" w:color="auto"/>
            </w:tcBorders>
            <w:hideMark/>
          </w:tcPr>
          <w:p w14:paraId="5FAA4FEF" w14:textId="77777777" w:rsidR="00554A36" w:rsidRPr="003A7779" w:rsidRDefault="00554A36" w:rsidP="003A7779">
            <w:pPr>
              <w:rPr>
                <w:lang w:val="lt-LT"/>
              </w:rPr>
            </w:pPr>
            <w:r w:rsidRPr="003A7779">
              <w:rPr>
                <w:color w:val="231F20"/>
                <w:lang w:val="lt-LT"/>
              </w:rPr>
              <w:t>PASIEKIMAI</w:t>
            </w:r>
            <w:r w:rsidRPr="003A7779">
              <w:rPr>
                <w:lang w:val="lt-LT"/>
              </w:rPr>
              <w:t xml:space="preserve"> </w:t>
            </w:r>
          </w:p>
          <w:p w14:paraId="494561F5" w14:textId="77777777" w:rsidR="003E78EA" w:rsidRDefault="00A148EB" w:rsidP="003A7779">
            <w:pPr>
              <w:tabs>
                <w:tab w:val="left" w:pos="284"/>
              </w:tabs>
              <w:autoSpaceDE w:val="0"/>
              <w:autoSpaceDN w:val="0"/>
              <w:adjustRightInd w:val="0"/>
              <w:rPr>
                <w:lang w:val="lt-LT"/>
              </w:rPr>
            </w:pPr>
            <w:r w:rsidRPr="003A7779">
              <w:rPr>
                <w:lang w:val="lt-LT"/>
              </w:rPr>
              <w:t>(</w:t>
            </w:r>
            <w:r w:rsidR="00554A36" w:rsidRPr="003A7779">
              <w:rPr>
                <w:lang w:val="lt-LT"/>
              </w:rPr>
              <w:t>Pažanga</w:t>
            </w:r>
            <w:r w:rsidRPr="003A7779">
              <w:rPr>
                <w:lang w:val="lt-LT"/>
              </w:rPr>
              <w:t xml:space="preserve"> ir</w:t>
            </w:r>
            <w:r w:rsidR="00554A36" w:rsidRPr="003A7779">
              <w:rPr>
                <w:lang w:val="lt-LT"/>
              </w:rPr>
              <w:t xml:space="preserve"> pasiekimai</w:t>
            </w:r>
            <w:r w:rsidR="003E78EA">
              <w:rPr>
                <w:lang w:val="lt-LT"/>
              </w:rPr>
              <w:t>.</w:t>
            </w:r>
          </w:p>
          <w:p w14:paraId="50412E6C" w14:textId="77777777" w:rsidR="003E78EA" w:rsidRDefault="003E78EA" w:rsidP="003A7779">
            <w:pPr>
              <w:tabs>
                <w:tab w:val="left" w:pos="284"/>
              </w:tabs>
              <w:autoSpaceDE w:val="0"/>
              <w:autoSpaceDN w:val="0"/>
              <w:adjustRightInd w:val="0"/>
              <w:rPr>
                <w:lang w:val="lt-LT"/>
              </w:rPr>
            </w:pPr>
            <w:r w:rsidRPr="003A7779">
              <w:rPr>
                <w:lang w:val="lt-LT"/>
              </w:rPr>
              <w:t xml:space="preserve">Vaiko </w:t>
            </w:r>
            <w:r>
              <w:rPr>
                <w:lang w:val="lt-LT"/>
              </w:rPr>
              <w:t>raidos ir pasiekimų vertinimas.</w:t>
            </w:r>
          </w:p>
          <w:p w14:paraId="23C960AA" w14:textId="3C064240" w:rsidR="001B220A" w:rsidRPr="003A7779" w:rsidRDefault="003E78EA" w:rsidP="003A7779">
            <w:pPr>
              <w:tabs>
                <w:tab w:val="left" w:pos="284"/>
              </w:tabs>
              <w:autoSpaceDE w:val="0"/>
              <w:autoSpaceDN w:val="0"/>
              <w:adjustRightInd w:val="0"/>
              <w:rPr>
                <w:lang w:val="lt-LT"/>
              </w:rPr>
            </w:pPr>
            <w:r w:rsidRPr="003A7779">
              <w:rPr>
                <w:lang w:val="lt-LT"/>
              </w:rPr>
              <w:t xml:space="preserve">Vaiko </w:t>
            </w:r>
            <w:r w:rsidR="00554A36" w:rsidRPr="003A7779">
              <w:rPr>
                <w:lang w:val="lt-LT"/>
              </w:rPr>
              <w:t>pasiekimų kokybė</w:t>
            </w:r>
            <w:r w:rsidR="00A148EB" w:rsidRPr="003A7779">
              <w:rPr>
                <w:lang w:val="lt-LT"/>
              </w:rPr>
              <w:t>)</w:t>
            </w:r>
          </w:p>
        </w:tc>
        <w:tc>
          <w:tcPr>
            <w:tcW w:w="5278" w:type="dxa"/>
            <w:tcBorders>
              <w:top w:val="single" w:sz="4" w:space="0" w:color="auto"/>
              <w:left w:val="single" w:sz="4" w:space="0" w:color="auto"/>
              <w:bottom w:val="single" w:sz="4" w:space="0" w:color="auto"/>
              <w:right w:val="single" w:sz="4" w:space="0" w:color="auto"/>
            </w:tcBorders>
            <w:hideMark/>
          </w:tcPr>
          <w:p w14:paraId="7F8E0F41" w14:textId="77777777" w:rsidR="00554A36" w:rsidRPr="003A7779" w:rsidRDefault="00554A36" w:rsidP="00E37B61">
            <w:pPr>
              <w:pStyle w:val="Sraopastraipa"/>
              <w:numPr>
                <w:ilvl w:val="0"/>
                <w:numId w:val="27"/>
              </w:numPr>
              <w:ind w:left="273" w:hanging="273"/>
              <w:rPr>
                <w:lang w:val="lt-LT"/>
              </w:rPr>
            </w:pPr>
            <w:r w:rsidRPr="003A7779">
              <w:rPr>
                <w:lang w:val="lt-LT"/>
              </w:rPr>
              <w:t xml:space="preserve">Mokykla-darželis </w:t>
            </w:r>
            <w:r w:rsidR="00BA6C84" w:rsidRPr="003A7779">
              <w:rPr>
                <w:lang w:val="lt-LT"/>
              </w:rPr>
              <w:t xml:space="preserve">tinkamai parengia ugdytinius mokytis 1-oje klasėje, teikia kokybišką ikimokyklinį ir priešmokyklinį ugdymą; </w:t>
            </w:r>
            <w:r w:rsidRPr="003A7779">
              <w:rPr>
                <w:lang w:val="lt-LT"/>
              </w:rPr>
              <w:t>tinkamai parengia mokinius tolesniam mokymuisi, teikia kokybišką pradinį išsilavinimą;</w:t>
            </w:r>
          </w:p>
          <w:p w14:paraId="07EC24FB" w14:textId="77777777" w:rsidR="00CE0812" w:rsidRPr="003A7779" w:rsidRDefault="00CE0812" w:rsidP="00E37B61">
            <w:pPr>
              <w:pStyle w:val="Sraopastraipa"/>
              <w:numPr>
                <w:ilvl w:val="0"/>
                <w:numId w:val="27"/>
              </w:numPr>
              <w:ind w:left="273" w:hanging="273"/>
              <w:rPr>
                <w:lang w:val="lt-LT"/>
              </w:rPr>
            </w:pPr>
            <w:r w:rsidRPr="003A7779">
              <w:rPr>
                <w:lang w:val="lt-LT"/>
              </w:rPr>
              <w:t xml:space="preserve">Mokiniai dalyvauja nacionaliniuose mokinių pasiekimų patikrinimuose. </w:t>
            </w:r>
          </w:p>
          <w:p w14:paraId="0953681C" w14:textId="77777777" w:rsidR="00925AF7" w:rsidRPr="003A7779" w:rsidRDefault="00554A36" w:rsidP="00E37B61">
            <w:pPr>
              <w:pStyle w:val="Sraopastraipa"/>
              <w:numPr>
                <w:ilvl w:val="0"/>
                <w:numId w:val="27"/>
              </w:numPr>
              <w:ind w:left="273" w:hanging="273"/>
              <w:rPr>
                <w:lang w:val="lt-LT"/>
              </w:rPr>
            </w:pPr>
            <w:r w:rsidRPr="003A7779">
              <w:rPr>
                <w:lang w:val="lt-LT"/>
              </w:rPr>
              <w:t xml:space="preserve">Tinkamai analizuojami mokinių </w:t>
            </w:r>
            <w:r w:rsidR="00160649" w:rsidRPr="003A7779">
              <w:rPr>
                <w:lang w:val="lt-LT"/>
              </w:rPr>
              <w:t xml:space="preserve">ir ugdytinių </w:t>
            </w:r>
            <w:r w:rsidRPr="003A7779">
              <w:rPr>
                <w:lang w:val="lt-LT"/>
              </w:rPr>
              <w:t xml:space="preserve">mokymosi </w:t>
            </w:r>
            <w:r w:rsidR="00160649" w:rsidRPr="003A7779">
              <w:rPr>
                <w:lang w:val="lt-LT"/>
              </w:rPr>
              <w:t xml:space="preserve">bei ugdymo </w:t>
            </w:r>
            <w:r w:rsidRPr="003A7779">
              <w:rPr>
                <w:lang w:val="lt-LT"/>
              </w:rPr>
              <w:t xml:space="preserve">rezultatai ir panaudojami </w:t>
            </w:r>
            <w:r w:rsidR="00160649" w:rsidRPr="003A7779">
              <w:rPr>
                <w:lang w:val="lt-LT"/>
              </w:rPr>
              <w:t>mokymo/</w:t>
            </w:r>
            <w:r w:rsidRPr="003A7779">
              <w:rPr>
                <w:lang w:val="lt-LT"/>
              </w:rPr>
              <w:t>ugdymo tobulinimui.</w:t>
            </w:r>
          </w:p>
          <w:p w14:paraId="5FCDB31E" w14:textId="77777777" w:rsidR="00925AF7" w:rsidRPr="003A7779" w:rsidRDefault="00554A36" w:rsidP="00E37B61">
            <w:pPr>
              <w:pStyle w:val="Sraopastraipa"/>
              <w:numPr>
                <w:ilvl w:val="0"/>
                <w:numId w:val="26"/>
              </w:numPr>
              <w:ind w:left="273" w:hanging="273"/>
              <w:rPr>
                <w:lang w:val="lt-LT"/>
              </w:rPr>
            </w:pPr>
            <w:r w:rsidRPr="003A7779">
              <w:rPr>
                <w:lang w:val="lt-LT"/>
              </w:rPr>
              <w:lastRenderedPageBreak/>
              <w:t xml:space="preserve">Vertinimas atliekamas sistemingai, analizuojami ir aptariami vaiko pasiekimai. </w:t>
            </w:r>
          </w:p>
          <w:p w14:paraId="715D6188" w14:textId="77777777" w:rsidR="00925AF7" w:rsidRPr="003A7779" w:rsidRDefault="00554A36" w:rsidP="00E37B61">
            <w:pPr>
              <w:pStyle w:val="Sraopastraipa"/>
              <w:numPr>
                <w:ilvl w:val="0"/>
                <w:numId w:val="26"/>
              </w:numPr>
              <w:ind w:left="273" w:hanging="273"/>
              <w:rPr>
                <w:lang w:val="lt-LT"/>
              </w:rPr>
            </w:pPr>
            <w:r w:rsidRPr="003A7779">
              <w:rPr>
                <w:lang w:val="lt-LT"/>
              </w:rPr>
              <w:t>Vertinant</w:t>
            </w:r>
            <w:r w:rsidR="000B32C3" w:rsidRPr="003A7779">
              <w:rPr>
                <w:lang w:val="lt-LT"/>
              </w:rPr>
              <w:t>,</w:t>
            </w:r>
            <w:r w:rsidRPr="003A7779">
              <w:rPr>
                <w:lang w:val="lt-LT"/>
              </w:rPr>
              <w:t xml:space="preserve"> ypatingai atsižvelgiama į vaiko poreikius, gebėjimus. </w:t>
            </w:r>
          </w:p>
          <w:p w14:paraId="2673A43B" w14:textId="77777777" w:rsidR="00CE0812" w:rsidRPr="003A7779" w:rsidRDefault="00554A36" w:rsidP="00E37B61">
            <w:pPr>
              <w:pStyle w:val="Sraopastraipa"/>
              <w:numPr>
                <w:ilvl w:val="0"/>
                <w:numId w:val="26"/>
              </w:numPr>
              <w:ind w:left="273" w:hanging="273"/>
              <w:rPr>
                <w:lang w:val="lt-LT"/>
              </w:rPr>
            </w:pPr>
            <w:r w:rsidRPr="003A7779">
              <w:rPr>
                <w:lang w:val="lt-LT"/>
              </w:rPr>
              <w:t>Mokykla</w:t>
            </w:r>
            <w:r w:rsidR="0017155B" w:rsidRPr="003A7779">
              <w:rPr>
                <w:lang w:val="lt-LT"/>
              </w:rPr>
              <w:t>-darželis</w:t>
            </w:r>
            <w:r w:rsidRPr="003A7779">
              <w:rPr>
                <w:lang w:val="lt-LT"/>
              </w:rPr>
              <w:t xml:space="preserve"> sukūrusi sistemą, padedančią stebėti ir fiksuoti kiekvieno mokinio </w:t>
            </w:r>
            <w:r w:rsidR="00F46703" w:rsidRPr="003A7779">
              <w:rPr>
                <w:lang w:val="lt-LT"/>
              </w:rPr>
              <w:t xml:space="preserve">bei ugdytinio </w:t>
            </w:r>
            <w:r w:rsidRPr="003A7779">
              <w:rPr>
                <w:lang w:val="lt-LT"/>
              </w:rPr>
              <w:t xml:space="preserve">pasiekimų pokyčius, daromą pažangą. </w:t>
            </w:r>
          </w:p>
          <w:p w14:paraId="5CB47ACA" w14:textId="77777777" w:rsidR="001B220A" w:rsidRDefault="00CE0812" w:rsidP="003A7779">
            <w:pPr>
              <w:pStyle w:val="Sraopastraipa"/>
              <w:numPr>
                <w:ilvl w:val="0"/>
                <w:numId w:val="26"/>
              </w:numPr>
              <w:ind w:left="273" w:hanging="273"/>
              <w:rPr>
                <w:lang w:val="lt-LT"/>
              </w:rPr>
            </w:pPr>
            <w:r w:rsidRPr="003A7779">
              <w:rPr>
                <w:lang w:val="lt-LT"/>
              </w:rPr>
              <w:t xml:space="preserve">Tėvai sistemingai informuojami apie mokinių </w:t>
            </w:r>
            <w:r w:rsidR="00F46703" w:rsidRPr="003A7779">
              <w:rPr>
                <w:lang w:val="lt-LT"/>
              </w:rPr>
              <w:t xml:space="preserve">ir ugdytinių </w:t>
            </w:r>
            <w:r w:rsidR="00554A36" w:rsidRPr="003A7779">
              <w:rPr>
                <w:lang w:val="lt-LT"/>
              </w:rPr>
              <w:t xml:space="preserve">pasiekimus ir daromą pažangą elektroniniame </w:t>
            </w:r>
            <w:r w:rsidR="000B32C3" w:rsidRPr="003A7779">
              <w:rPr>
                <w:lang w:val="lt-LT"/>
              </w:rPr>
              <w:t xml:space="preserve">EDUKA </w:t>
            </w:r>
            <w:r w:rsidR="00554A36" w:rsidRPr="003A7779">
              <w:rPr>
                <w:lang w:val="lt-LT"/>
              </w:rPr>
              <w:t xml:space="preserve">dienyne, individualių pokalbių metu. </w:t>
            </w:r>
          </w:p>
          <w:p w14:paraId="13C006E7" w14:textId="470D1A3D" w:rsidR="00636B5B" w:rsidRPr="001F1E26" w:rsidRDefault="00636B5B" w:rsidP="00636B5B">
            <w:pPr>
              <w:pStyle w:val="Sraopastraipa"/>
              <w:ind w:left="273"/>
              <w:rPr>
                <w:lang w:val="lt-LT"/>
              </w:rPr>
            </w:pPr>
          </w:p>
        </w:tc>
        <w:tc>
          <w:tcPr>
            <w:tcW w:w="2895" w:type="dxa"/>
            <w:tcBorders>
              <w:top w:val="single" w:sz="4" w:space="0" w:color="auto"/>
              <w:left w:val="single" w:sz="4" w:space="0" w:color="auto"/>
              <w:bottom w:val="single" w:sz="4" w:space="0" w:color="auto"/>
              <w:right w:val="single" w:sz="4" w:space="0" w:color="auto"/>
            </w:tcBorders>
            <w:hideMark/>
          </w:tcPr>
          <w:p w14:paraId="48D587A3" w14:textId="77777777" w:rsidR="00554A36" w:rsidRPr="003A7779" w:rsidRDefault="00554A36" w:rsidP="00E37B61">
            <w:pPr>
              <w:pStyle w:val="Sraopastraipa"/>
              <w:numPr>
                <w:ilvl w:val="0"/>
                <w:numId w:val="26"/>
              </w:numPr>
              <w:ind w:left="241" w:hanging="241"/>
              <w:rPr>
                <w:lang w:val="lt-LT"/>
              </w:rPr>
            </w:pPr>
            <w:r w:rsidRPr="003A7779">
              <w:rPr>
                <w:lang w:val="lt-LT"/>
              </w:rPr>
              <w:lastRenderedPageBreak/>
              <w:t xml:space="preserve">Prastos sąlygos mokinių sportinei veiklai ir </w:t>
            </w:r>
            <w:r w:rsidR="00160649" w:rsidRPr="003A7779">
              <w:rPr>
                <w:lang w:val="lt-LT"/>
              </w:rPr>
              <w:t>patalpų trūkumas</w:t>
            </w:r>
            <w:r w:rsidRPr="003A7779">
              <w:rPr>
                <w:lang w:val="lt-LT"/>
              </w:rPr>
              <w:t xml:space="preserve"> </w:t>
            </w:r>
            <w:r w:rsidR="00402F21" w:rsidRPr="003A7779">
              <w:rPr>
                <w:lang w:val="lt-LT"/>
              </w:rPr>
              <w:t>skaitmeninio</w:t>
            </w:r>
            <w:r w:rsidRPr="003A7779">
              <w:rPr>
                <w:lang w:val="lt-LT"/>
              </w:rPr>
              <w:t xml:space="preserve"> raštingumo ugdymui.</w:t>
            </w:r>
          </w:p>
          <w:p w14:paraId="0C1FA427" w14:textId="551EFA0D" w:rsidR="001B220A" w:rsidRPr="001F1E26" w:rsidRDefault="00CE0812" w:rsidP="001F1E26">
            <w:pPr>
              <w:pStyle w:val="Sraopastraipa"/>
              <w:numPr>
                <w:ilvl w:val="0"/>
                <w:numId w:val="26"/>
              </w:numPr>
              <w:ind w:left="241" w:hanging="241"/>
              <w:rPr>
                <w:lang w:val="lt-LT"/>
              </w:rPr>
            </w:pPr>
            <w:r w:rsidRPr="003A7779">
              <w:rPr>
                <w:lang w:val="lt-LT"/>
              </w:rPr>
              <w:t>Mokinių įsivertinimui</w:t>
            </w:r>
            <w:r w:rsidR="00E37B61">
              <w:rPr>
                <w:lang w:val="lt-LT"/>
              </w:rPr>
              <w:t xml:space="preserve"> skiriamas nepakankamas dėmesys.</w:t>
            </w:r>
          </w:p>
        </w:tc>
      </w:tr>
      <w:tr w:rsidR="001B220A" w:rsidRPr="003A7779" w14:paraId="61ED2611" w14:textId="77777777" w:rsidTr="006A6F5C">
        <w:trPr>
          <w:trHeight w:val="2339"/>
        </w:trPr>
        <w:tc>
          <w:tcPr>
            <w:tcW w:w="2028" w:type="dxa"/>
            <w:tcBorders>
              <w:top w:val="single" w:sz="4" w:space="0" w:color="auto"/>
              <w:left w:val="single" w:sz="4" w:space="0" w:color="auto"/>
              <w:bottom w:val="single" w:sz="4" w:space="0" w:color="auto"/>
              <w:right w:val="single" w:sz="4" w:space="0" w:color="auto"/>
            </w:tcBorders>
            <w:hideMark/>
          </w:tcPr>
          <w:p w14:paraId="6D1F7DBE" w14:textId="77777777" w:rsidR="00554A36" w:rsidRPr="003A7779" w:rsidRDefault="00554A36" w:rsidP="003A7779">
            <w:pPr>
              <w:rPr>
                <w:lang w:val="lt-LT"/>
              </w:rPr>
            </w:pPr>
            <w:r w:rsidRPr="003A7779">
              <w:rPr>
                <w:color w:val="231F20"/>
                <w:lang w:val="lt-LT"/>
              </w:rPr>
              <w:lastRenderedPageBreak/>
              <w:t>PAGALBA MOKINIUI</w:t>
            </w:r>
            <w:r w:rsidRPr="003A7779">
              <w:rPr>
                <w:lang w:val="lt-LT"/>
              </w:rPr>
              <w:t xml:space="preserve"> </w:t>
            </w:r>
          </w:p>
          <w:p w14:paraId="15033C00" w14:textId="77777777" w:rsidR="003E78EA" w:rsidRDefault="007811A6" w:rsidP="003A7779">
            <w:pPr>
              <w:pStyle w:val="Sraopastraipa1"/>
              <w:tabs>
                <w:tab w:val="left" w:pos="-142"/>
                <w:tab w:val="left" w:pos="284"/>
              </w:tabs>
              <w:autoSpaceDE w:val="0"/>
              <w:autoSpaceDN w:val="0"/>
              <w:adjustRightInd w:val="0"/>
              <w:ind w:left="0"/>
              <w:rPr>
                <w:lang w:val="lt-LT"/>
              </w:rPr>
            </w:pPr>
            <w:r w:rsidRPr="003A7779">
              <w:rPr>
                <w:lang w:val="lt-LT"/>
              </w:rPr>
              <w:t>(</w:t>
            </w:r>
            <w:r w:rsidR="00554A36" w:rsidRPr="003A7779">
              <w:rPr>
                <w:lang w:val="lt-LT"/>
              </w:rPr>
              <w:t>Vaiko poreikių tenkinimas, rūpinimasis mokiniais</w:t>
            </w:r>
            <w:r w:rsidRPr="003A7779">
              <w:rPr>
                <w:lang w:val="lt-LT"/>
              </w:rPr>
              <w:t xml:space="preserve">. </w:t>
            </w:r>
            <w:r w:rsidR="00554A36" w:rsidRPr="003A7779">
              <w:rPr>
                <w:lang w:val="lt-LT"/>
              </w:rPr>
              <w:t>Pedagoginė, psichologinė ir socialinė pagalba</w:t>
            </w:r>
            <w:r w:rsidRPr="003A7779">
              <w:rPr>
                <w:lang w:val="lt-LT"/>
              </w:rPr>
              <w:t xml:space="preserve">. </w:t>
            </w:r>
            <w:r w:rsidR="00554A36" w:rsidRPr="003A7779">
              <w:rPr>
                <w:lang w:val="lt-LT"/>
              </w:rPr>
              <w:t>Parama ir pagalba šeimai</w:t>
            </w:r>
            <w:r w:rsidRPr="003A7779">
              <w:rPr>
                <w:lang w:val="lt-LT"/>
              </w:rPr>
              <w:t xml:space="preserve">. </w:t>
            </w:r>
          </w:p>
          <w:p w14:paraId="6C27D137" w14:textId="056F2C4D" w:rsidR="00554A36" w:rsidRPr="003A7779" w:rsidRDefault="00554A36" w:rsidP="003A7779">
            <w:pPr>
              <w:pStyle w:val="Sraopastraipa1"/>
              <w:tabs>
                <w:tab w:val="left" w:pos="-142"/>
                <w:tab w:val="left" w:pos="284"/>
              </w:tabs>
              <w:autoSpaceDE w:val="0"/>
              <w:autoSpaceDN w:val="0"/>
              <w:adjustRightInd w:val="0"/>
              <w:ind w:left="0"/>
              <w:rPr>
                <w:lang w:val="lt-LT"/>
              </w:rPr>
            </w:pPr>
            <w:r w:rsidRPr="003A7779">
              <w:rPr>
                <w:lang w:val="lt-LT"/>
              </w:rPr>
              <w:t xml:space="preserve">Vaiko teisių garantavimas ir atstovavimas </w:t>
            </w:r>
            <w:r w:rsidR="007811A6" w:rsidRPr="003A7779">
              <w:rPr>
                <w:lang w:val="lt-LT"/>
              </w:rPr>
              <w:t>)</w:t>
            </w:r>
          </w:p>
          <w:p w14:paraId="4E921A19" w14:textId="77777777" w:rsidR="001B220A" w:rsidRPr="003A7779" w:rsidRDefault="001B220A" w:rsidP="003A7779">
            <w:pPr>
              <w:pStyle w:val="Sraopastraipa1"/>
              <w:tabs>
                <w:tab w:val="left" w:pos="-142"/>
                <w:tab w:val="left" w:pos="284"/>
              </w:tabs>
              <w:autoSpaceDE w:val="0"/>
              <w:autoSpaceDN w:val="0"/>
              <w:adjustRightInd w:val="0"/>
              <w:ind w:left="0"/>
              <w:rPr>
                <w:lang w:val="lt-LT"/>
              </w:rPr>
            </w:pPr>
          </w:p>
        </w:tc>
        <w:tc>
          <w:tcPr>
            <w:tcW w:w="5278" w:type="dxa"/>
            <w:tcBorders>
              <w:top w:val="single" w:sz="4" w:space="0" w:color="auto"/>
              <w:left w:val="single" w:sz="4" w:space="0" w:color="auto"/>
              <w:bottom w:val="single" w:sz="4" w:space="0" w:color="auto"/>
              <w:right w:val="single" w:sz="4" w:space="0" w:color="auto"/>
            </w:tcBorders>
            <w:hideMark/>
          </w:tcPr>
          <w:p w14:paraId="5600194E" w14:textId="77777777" w:rsidR="00554A36" w:rsidRPr="003A7779" w:rsidRDefault="00554A36" w:rsidP="0063153D">
            <w:pPr>
              <w:pStyle w:val="Sraopastraipa"/>
              <w:numPr>
                <w:ilvl w:val="0"/>
                <w:numId w:val="28"/>
              </w:numPr>
              <w:ind w:left="273" w:hanging="283"/>
              <w:rPr>
                <w:lang w:val="lt-LT"/>
              </w:rPr>
            </w:pPr>
            <w:r w:rsidRPr="003A7779">
              <w:rPr>
                <w:lang w:val="lt-LT"/>
              </w:rPr>
              <w:t>Sudaromos sąlygos mokinių</w:t>
            </w:r>
            <w:r w:rsidR="00F46703" w:rsidRPr="003A7779">
              <w:rPr>
                <w:lang w:val="lt-LT"/>
              </w:rPr>
              <w:t xml:space="preserve"> ir ugdytinių</w:t>
            </w:r>
            <w:r w:rsidRPr="003A7779">
              <w:rPr>
                <w:lang w:val="lt-LT"/>
              </w:rPr>
              <w:t xml:space="preserve"> saviraiškai, saviugdai, dalyvavimui olimpiadose, konkursuose, projektuose, talentų ugdymui.</w:t>
            </w:r>
          </w:p>
          <w:p w14:paraId="5CD7B893" w14:textId="77777777" w:rsidR="00554A36" w:rsidRPr="003A7779" w:rsidRDefault="00554A36" w:rsidP="0063153D">
            <w:pPr>
              <w:pStyle w:val="Sraopastraipa"/>
              <w:numPr>
                <w:ilvl w:val="0"/>
                <w:numId w:val="28"/>
              </w:numPr>
              <w:ind w:left="273" w:hanging="283"/>
              <w:rPr>
                <w:lang w:val="lt-LT"/>
              </w:rPr>
            </w:pPr>
            <w:r w:rsidRPr="003A7779">
              <w:rPr>
                <w:lang w:val="lt-LT"/>
              </w:rPr>
              <w:t>Tenkinami kiekvieno vaiko saugumo, emociniai, fiziniai, socialiniai poreikiai.</w:t>
            </w:r>
          </w:p>
          <w:p w14:paraId="5AD0C72D" w14:textId="77777777" w:rsidR="00554A36" w:rsidRPr="003A7779" w:rsidRDefault="007811A6" w:rsidP="0063153D">
            <w:pPr>
              <w:pStyle w:val="Sraopastraipa"/>
              <w:numPr>
                <w:ilvl w:val="0"/>
                <w:numId w:val="28"/>
              </w:numPr>
              <w:ind w:left="273" w:hanging="283"/>
              <w:rPr>
                <w:lang w:val="lt-LT"/>
              </w:rPr>
            </w:pPr>
            <w:r w:rsidRPr="003A7779">
              <w:rPr>
                <w:lang w:val="lt-LT"/>
              </w:rPr>
              <w:t>Vykdomos</w:t>
            </w:r>
            <w:r w:rsidR="00554A36" w:rsidRPr="003A7779">
              <w:rPr>
                <w:lang w:val="lt-LT"/>
              </w:rPr>
              <w:t xml:space="preserve"> p</w:t>
            </w:r>
            <w:r w:rsidRPr="003A7779">
              <w:rPr>
                <w:lang w:val="lt-LT"/>
              </w:rPr>
              <w:t>revencijos programos Lions Quest</w:t>
            </w:r>
            <w:r w:rsidR="00554A36" w:rsidRPr="003A7779">
              <w:rPr>
                <w:lang w:val="lt-LT"/>
              </w:rPr>
              <w:t xml:space="preserve"> „Laikas kartu“</w:t>
            </w:r>
            <w:r w:rsidRPr="003A7779">
              <w:rPr>
                <w:lang w:val="lt-LT"/>
              </w:rPr>
              <w:t xml:space="preserve"> ir ,,</w:t>
            </w:r>
            <w:proofErr w:type="spellStart"/>
            <w:r w:rsidRPr="003A7779">
              <w:rPr>
                <w:lang w:val="lt-LT"/>
              </w:rPr>
              <w:t>Kimochi</w:t>
            </w:r>
            <w:proofErr w:type="spellEnd"/>
            <w:r w:rsidRPr="003A7779">
              <w:rPr>
                <w:lang w:val="lt-LT"/>
              </w:rPr>
              <w:t>“</w:t>
            </w:r>
            <w:r w:rsidR="00554A36" w:rsidRPr="003A7779">
              <w:rPr>
                <w:lang w:val="lt-LT"/>
              </w:rPr>
              <w:t>.</w:t>
            </w:r>
          </w:p>
          <w:p w14:paraId="1675F925" w14:textId="77777777" w:rsidR="00554A36" w:rsidRPr="003A7779" w:rsidRDefault="00554A36" w:rsidP="0063153D">
            <w:pPr>
              <w:pStyle w:val="Sraopastraipa"/>
              <w:numPr>
                <w:ilvl w:val="0"/>
                <w:numId w:val="28"/>
              </w:numPr>
              <w:ind w:left="273" w:hanging="283"/>
              <w:rPr>
                <w:lang w:val="lt-LT"/>
              </w:rPr>
            </w:pPr>
            <w:r w:rsidRPr="003A7779">
              <w:rPr>
                <w:lang w:val="lt-LT"/>
              </w:rPr>
              <w:t>Veikia visos dienos</w:t>
            </w:r>
            <w:r w:rsidR="007811A6" w:rsidRPr="003A7779">
              <w:rPr>
                <w:lang w:val="lt-LT"/>
              </w:rPr>
              <w:t xml:space="preserve"> mokyklos</w:t>
            </w:r>
            <w:r w:rsidRPr="003A7779">
              <w:rPr>
                <w:lang w:val="lt-LT"/>
              </w:rPr>
              <w:t xml:space="preserve"> grupė.</w:t>
            </w:r>
          </w:p>
          <w:p w14:paraId="46E3B437" w14:textId="77777777" w:rsidR="00554A36" w:rsidRPr="003A7779" w:rsidRDefault="00554A36" w:rsidP="0063153D">
            <w:pPr>
              <w:pStyle w:val="Sraopastraipa"/>
              <w:numPr>
                <w:ilvl w:val="0"/>
                <w:numId w:val="28"/>
              </w:numPr>
              <w:ind w:left="273" w:hanging="283"/>
              <w:rPr>
                <w:lang w:val="lt-LT"/>
              </w:rPr>
            </w:pPr>
            <w:r w:rsidRPr="003A7779">
              <w:rPr>
                <w:lang w:val="lt-LT"/>
              </w:rPr>
              <w:t>Organizuojama susipažinimo stovykla būsimiesiems pirmokams.</w:t>
            </w:r>
          </w:p>
          <w:p w14:paraId="28858F87" w14:textId="77777777" w:rsidR="00554A36" w:rsidRPr="003A7779" w:rsidRDefault="00554A36" w:rsidP="0063153D">
            <w:pPr>
              <w:pStyle w:val="Sraopastraipa"/>
              <w:numPr>
                <w:ilvl w:val="0"/>
                <w:numId w:val="28"/>
              </w:numPr>
              <w:ind w:left="273" w:hanging="283"/>
              <w:rPr>
                <w:lang w:val="lt-LT"/>
              </w:rPr>
            </w:pPr>
            <w:r w:rsidRPr="003A7779">
              <w:rPr>
                <w:lang w:val="lt-LT"/>
              </w:rPr>
              <w:t>Organizuojama vasaros poilsio stovykla socialiai pažeidžiamų šeimų mokiniams ir panašiai.</w:t>
            </w:r>
          </w:p>
          <w:p w14:paraId="26DFF6F3" w14:textId="77777777" w:rsidR="00554A36" w:rsidRPr="003A7779" w:rsidRDefault="00554A36" w:rsidP="0063153D">
            <w:pPr>
              <w:pStyle w:val="Sraopastraipa"/>
              <w:numPr>
                <w:ilvl w:val="0"/>
                <w:numId w:val="28"/>
              </w:numPr>
              <w:ind w:left="273" w:hanging="273"/>
              <w:rPr>
                <w:lang w:val="lt-LT"/>
              </w:rPr>
            </w:pPr>
            <w:r w:rsidRPr="003A7779">
              <w:rPr>
                <w:lang w:val="lt-LT"/>
              </w:rPr>
              <w:t xml:space="preserve">Kryptingai veikia Vaiko </w:t>
            </w:r>
            <w:r w:rsidR="007811A6" w:rsidRPr="003A7779">
              <w:rPr>
                <w:lang w:val="lt-LT"/>
              </w:rPr>
              <w:t xml:space="preserve">gerovės </w:t>
            </w:r>
            <w:r w:rsidRPr="003A7779">
              <w:rPr>
                <w:lang w:val="lt-LT"/>
              </w:rPr>
              <w:t>komisija. Vykdomi Vaiko gerovės komisijos narių susitikimai su mokiniais</w:t>
            </w:r>
            <w:r w:rsidR="00F46703" w:rsidRPr="003A7779">
              <w:rPr>
                <w:lang w:val="lt-LT"/>
              </w:rPr>
              <w:t>/ugdytiniais</w:t>
            </w:r>
            <w:r w:rsidRPr="003A7779">
              <w:rPr>
                <w:lang w:val="lt-LT"/>
              </w:rPr>
              <w:t xml:space="preserve"> ir tėvais dėl mokinių</w:t>
            </w:r>
            <w:r w:rsidR="00F46703" w:rsidRPr="003A7779">
              <w:rPr>
                <w:lang w:val="lt-LT"/>
              </w:rPr>
              <w:t>/ugdytinių</w:t>
            </w:r>
            <w:r w:rsidRPr="003A7779">
              <w:rPr>
                <w:lang w:val="lt-LT"/>
              </w:rPr>
              <w:t xml:space="preserve"> elgesio, mokymosi sunkumų, mokymosi sutarties sąlygų nevykdymo.</w:t>
            </w:r>
          </w:p>
          <w:p w14:paraId="791197FF" w14:textId="77777777" w:rsidR="00554A36" w:rsidRPr="003A7779" w:rsidRDefault="007811A6" w:rsidP="0063153D">
            <w:pPr>
              <w:pStyle w:val="Sraopastraipa"/>
              <w:numPr>
                <w:ilvl w:val="0"/>
                <w:numId w:val="28"/>
              </w:numPr>
              <w:ind w:left="273" w:hanging="273"/>
              <w:rPr>
                <w:lang w:val="lt-LT"/>
              </w:rPr>
            </w:pPr>
            <w:r w:rsidRPr="003A7779">
              <w:rPr>
                <w:lang w:val="lt-LT"/>
              </w:rPr>
              <w:t>Teikiama specialiojo</w:t>
            </w:r>
            <w:r w:rsidR="00554A36" w:rsidRPr="003A7779">
              <w:rPr>
                <w:lang w:val="lt-LT"/>
              </w:rPr>
              <w:t xml:space="preserve"> pedagogo, logopedo,  psichologo ir socialinė pagalba mokiniams</w:t>
            </w:r>
            <w:r w:rsidRPr="003A7779">
              <w:rPr>
                <w:lang w:val="lt-LT"/>
              </w:rPr>
              <w:t>/ugdytini</w:t>
            </w:r>
            <w:r w:rsidR="00F46703" w:rsidRPr="003A7779">
              <w:rPr>
                <w:lang w:val="lt-LT"/>
              </w:rPr>
              <w:t>a</w:t>
            </w:r>
            <w:r w:rsidRPr="003A7779">
              <w:rPr>
                <w:lang w:val="lt-LT"/>
              </w:rPr>
              <w:t>m</w:t>
            </w:r>
            <w:r w:rsidR="00F46703" w:rsidRPr="003A7779">
              <w:rPr>
                <w:lang w:val="lt-LT"/>
              </w:rPr>
              <w:t>s</w:t>
            </w:r>
            <w:r w:rsidR="00554A36" w:rsidRPr="003A7779">
              <w:rPr>
                <w:lang w:val="lt-LT"/>
              </w:rPr>
              <w:t xml:space="preserve"> ir </w:t>
            </w:r>
            <w:r w:rsidRPr="003A7779">
              <w:rPr>
                <w:lang w:val="lt-LT"/>
              </w:rPr>
              <w:t xml:space="preserve">jų </w:t>
            </w:r>
            <w:r w:rsidR="00554A36" w:rsidRPr="003A7779">
              <w:rPr>
                <w:lang w:val="lt-LT"/>
              </w:rPr>
              <w:t xml:space="preserve">tėvams, konsultuojami pedagogai. </w:t>
            </w:r>
          </w:p>
          <w:p w14:paraId="33011C08" w14:textId="77777777" w:rsidR="00554A36" w:rsidRPr="003A7779" w:rsidRDefault="00554A36" w:rsidP="0063153D">
            <w:pPr>
              <w:pStyle w:val="Sraopastraipa"/>
              <w:numPr>
                <w:ilvl w:val="0"/>
                <w:numId w:val="28"/>
              </w:numPr>
              <w:ind w:left="273" w:hanging="273"/>
              <w:rPr>
                <w:lang w:val="lt-LT"/>
              </w:rPr>
            </w:pPr>
            <w:r w:rsidRPr="003A7779">
              <w:rPr>
                <w:lang w:val="lt-LT"/>
              </w:rPr>
              <w:t>Vaikai stebimi švietimo pagalbos specialistų,  laiku diagnozuojamos problemos, atliekamas pedagoginis, psichologinis</w:t>
            </w:r>
            <w:r w:rsidR="00F274B1" w:rsidRPr="003A7779">
              <w:rPr>
                <w:lang w:val="lt-LT"/>
              </w:rPr>
              <w:t xml:space="preserve">, </w:t>
            </w:r>
            <w:proofErr w:type="spellStart"/>
            <w:r w:rsidR="00F274B1" w:rsidRPr="003A7779">
              <w:rPr>
                <w:lang w:val="lt-LT"/>
              </w:rPr>
              <w:t>logopedinis</w:t>
            </w:r>
            <w:proofErr w:type="spellEnd"/>
            <w:r w:rsidR="00F274B1" w:rsidRPr="003A7779">
              <w:rPr>
                <w:lang w:val="lt-LT"/>
              </w:rPr>
              <w:t xml:space="preserve"> vaikų vertinimas, analizuojamas jo veiksmingumas.</w:t>
            </w:r>
          </w:p>
          <w:p w14:paraId="4C9D2543" w14:textId="77777777" w:rsidR="001B220A" w:rsidRPr="003A7779" w:rsidRDefault="00554A36" w:rsidP="0063153D">
            <w:pPr>
              <w:pStyle w:val="Sraopastraipa"/>
              <w:numPr>
                <w:ilvl w:val="0"/>
                <w:numId w:val="28"/>
              </w:numPr>
              <w:ind w:left="273" w:hanging="273"/>
              <w:rPr>
                <w:rFonts w:eastAsia="Calibri"/>
                <w:lang w:val="lt-LT"/>
              </w:rPr>
            </w:pPr>
            <w:r w:rsidRPr="003A7779">
              <w:rPr>
                <w:lang w:val="lt-LT"/>
              </w:rPr>
              <w:t xml:space="preserve">Vaikai supažindinami su vaikų teisėmis, nuolat bendradarbiaujama su </w:t>
            </w:r>
            <w:r w:rsidRPr="003A7779">
              <w:rPr>
                <w:rFonts w:eastAsia="Calibri"/>
                <w:lang w:val="lt-LT"/>
              </w:rPr>
              <w:t xml:space="preserve">Vaiko </w:t>
            </w:r>
            <w:r w:rsidR="00F274B1" w:rsidRPr="003A7779">
              <w:rPr>
                <w:rFonts w:eastAsia="Calibri"/>
                <w:lang w:val="lt-LT"/>
              </w:rPr>
              <w:t xml:space="preserve">gerovės </w:t>
            </w:r>
            <w:r w:rsidRPr="003A7779">
              <w:rPr>
                <w:rFonts w:eastAsia="Calibri"/>
                <w:lang w:val="lt-LT"/>
              </w:rPr>
              <w:t xml:space="preserve">komisija,  Vaiko </w:t>
            </w:r>
            <w:r w:rsidR="00F274B1" w:rsidRPr="003A7779">
              <w:rPr>
                <w:rFonts w:eastAsia="Calibri"/>
                <w:lang w:val="lt-LT"/>
              </w:rPr>
              <w:t xml:space="preserve">teisių </w:t>
            </w:r>
            <w:r w:rsidRPr="003A7779">
              <w:rPr>
                <w:rFonts w:eastAsia="Calibri"/>
                <w:lang w:val="lt-LT"/>
              </w:rPr>
              <w:t>atstovais, Krizių centru.</w:t>
            </w:r>
          </w:p>
          <w:p w14:paraId="2AC66BD9" w14:textId="77777777" w:rsidR="00ED5BCD" w:rsidRDefault="00ED5BCD" w:rsidP="0063153D">
            <w:pPr>
              <w:pStyle w:val="Sraopastraipa"/>
              <w:numPr>
                <w:ilvl w:val="0"/>
                <w:numId w:val="28"/>
              </w:numPr>
              <w:ind w:left="273" w:hanging="273"/>
              <w:rPr>
                <w:rFonts w:eastAsia="Calibri"/>
                <w:lang w:val="lt-LT"/>
              </w:rPr>
            </w:pPr>
            <w:r w:rsidRPr="003A7779">
              <w:rPr>
                <w:rFonts w:eastAsia="Calibri"/>
                <w:lang w:val="lt-LT"/>
              </w:rPr>
              <w:t>Parengtas vaikų elgesio/mokymosi stebėjimo ir koregavimo algoritmas.</w:t>
            </w:r>
          </w:p>
          <w:p w14:paraId="43AB6AAF" w14:textId="086877BE" w:rsidR="00AF6992" w:rsidRPr="003A7779" w:rsidRDefault="00AF6992" w:rsidP="00AF6992">
            <w:pPr>
              <w:pStyle w:val="Sraopastraipa"/>
              <w:ind w:left="273"/>
              <w:rPr>
                <w:rFonts w:eastAsia="Calibri"/>
                <w:lang w:val="lt-LT"/>
              </w:rPr>
            </w:pPr>
          </w:p>
        </w:tc>
        <w:tc>
          <w:tcPr>
            <w:tcW w:w="2895" w:type="dxa"/>
            <w:tcBorders>
              <w:top w:val="single" w:sz="4" w:space="0" w:color="auto"/>
              <w:left w:val="single" w:sz="4" w:space="0" w:color="auto"/>
              <w:bottom w:val="single" w:sz="4" w:space="0" w:color="auto"/>
              <w:right w:val="single" w:sz="4" w:space="0" w:color="auto"/>
            </w:tcBorders>
            <w:hideMark/>
          </w:tcPr>
          <w:p w14:paraId="22289245" w14:textId="77777777" w:rsidR="00554A36" w:rsidRPr="003A7779" w:rsidRDefault="00554A36" w:rsidP="0063153D">
            <w:pPr>
              <w:pStyle w:val="Sraopastraipa"/>
              <w:numPr>
                <w:ilvl w:val="0"/>
                <w:numId w:val="28"/>
              </w:numPr>
              <w:ind w:left="241" w:hanging="241"/>
              <w:rPr>
                <w:lang w:val="lt-LT"/>
              </w:rPr>
            </w:pPr>
            <w:r w:rsidRPr="003A7779">
              <w:rPr>
                <w:lang w:val="lt-LT"/>
              </w:rPr>
              <w:t>Ne visada užtikrinama ugdymo(</w:t>
            </w:r>
            <w:proofErr w:type="spellStart"/>
            <w:r w:rsidRPr="003A7779">
              <w:rPr>
                <w:lang w:val="lt-LT"/>
              </w:rPr>
              <w:t>si</w:t>
            </w:r>
            <w:proofErr w:type="spellEnd"/>
            <w:r w:rsidRPr="003A7779">
              <w:rPr>
                <w:lang w:val="lt-LT"/>
              </w:rPr>
              <w:t>) kokybė pamokoje, parenkant prasmingas veiklas, orientuotas į kiekvieno mokinio mokymosi sėkmę.</w:t>
            </w:r>
          </w:p>
          <w:p w14:paraId="09801A9D" w14:textId="77777777" w:rsidR="00554A36" w:rsidRPr="003A7779" w:rsidRDefault="00554A36" w:rsidP="0063153D">
            <w:pPr>
              <w:pStyle w:val="Sraopastraipa"/>
              <w:numPr>
                <w:ilvl w:val="0"/>
                <w:numId w:val="28"/>
              </w:numPr>
              <w:ind w:left="241" w:hanging="241"/>
              <w:rPr>
                <w:lang w:val="lt-LT"/>
              </w:rPr>
            </w:pPr>
            <w:r w:rsidRPr="003A7779">
              <w:rPr>
                <w:lang w:val="lt-LT"/>
              </w:rPr>
              <w:t>Per mažai dėmesio skiriama gabių vaikų ugdymui.</w:t>
            </w:r>
          </w:p>
          <w:p w14:paraId="1289BFB2" w14:textId="77777777" w:rsidR="00554A36" w:rsidRPr="003A7779" w:rsidRDefault="00554A36" w:rsidP="0063153D">
            <w:pPr>
              <w:pStyle w:val="Sraopastraipa"/>
              <w:numPr>
                <w:ilvl w:val="0"/>
                <w:numId w:val="28"/>
              </w:numPr>
              <w:ind w:left="241" w:hanging="241"/>
              <w:rPr>
                <w:lang w:val="lt-LT"/>
              </w:rPr>
            </w:pPr>
            <w:r w:rsidRPr="003A7779">
              <w:rPr>
                <w:lang w:val="lt-LT"/>
              </w:rPr>
              <w:t>Dalis tėvų atsisako siūlomos pedagoginės, psichologinės, socialinės pagalbos.</w:t>
            </w:r>
          </w:p>
          <w:p w14:paraId="498BCE27" w14:textId="77777777" w:rsidR="00554A36" w:rsidRPr="003A7779" w:rsidRDefault="00554A36" w:rsidP="0063153D">
            <w:pPr>
              <w:pStyle w:val="Sraopastraipa"/>
              <w:numPr>
                <w:ilvl w:val="0"/>
                <w:numId w:val="28"/>
              </w:numPr>
              <w:ind w:left="241" w:hanging="241"/>
              <w:rPr>
                <w:lang w:val="lt-LT"/>
              </w:rPr>
            </w:pPr>
            <w:r w:rsidRPr="003A7779">
              <w:rPr>
                <w:lang w:val="lt-LT"/>
              </w:rPr>
              <w:t>Stebimas neigiamas tėvų požiūris į specialiųjų poreikių vaikus.</w:t>
            </w:r>
          </w:p>
          <w:p w14:paraId="13709ABE" w14:textId="77777777" w:rsidR="001B220A" w:rsidRPr="003A7779" w:rsidRDefault="00FA0740" w:rsidP="0063153D">
            <w:pPr>
              <w:pStyle w:val="Sraopastraipa"/>
              <w:numPr>
                <w:ilvl w:val="0"/>
                <w:numId w:val="28"/>
              </w:numPr>
              <w:ind w:left="241" w:hanging="241"/>
              <w:rPr>
                <w:lang w:val="lt-LT"/>
              </w:rPr>
            </w:pPr>
            <w:r w:rsidRPr="003A7779">
              <w:rPr>
                <w:lang w:val="lt-LT"/>
              </w:rPr>
              <w:t>Švietimo pagalbos specialistų trūkumas.</w:t>
            </w:r>
          </w:p>
        </w:tc>
      </w:tr>
      <w:tr w:rsidR="001B220A" w:rsidRPr="003A7779" w14:paraId="5DA3B91C" w14:textId="77777777" w:rsidTr="006A6F5C">
        <w:tc>
          <w:tcPr>
            <w:tcW w:w="2028" w:type="dxa"/>
            <w:tcBorders>
              <w:top w:val="single" w:sz="4" w:space="0" w:color="auto"/>
              <w:left w:val="single" w:sz="4" w:space="0" w:color="auto"/>
              <w:bottom w:val="single" w:sz="4" w:space="0" w:color="auto"/>
              <w:right w:val="single" w:sz="4" w:space="0" w:color="auto"/>
            </w:tcBorders>
            <w:hideMark/>
          </w:tcPr>
          <w:p w14:paraId="61DA391C" w14:textId="77777777" w:rsidR="0012682A" w:rsidRPr="003A7779" w:rsidRDefault="0012682A" w:rsidP="003A7779">
            <w:pPr>
              <w:rPr>
                <w:lang w:val="lt-LT"/>
              </w:rPr>
            </w:pPr>
            <w:r w:rsidRPr="003A7779">
              <w:rPr>
                <w:color w:val="231F20"/>
                <w:lang w:val="lt-LT"/>
              </w:rPr>
              <w:t>MOKYKLOS STRATEGINIS VALDYMAS</w:t>
            </w:r>
          </w:p>
          <w:p w14:paraId="6CC1DE9A" w14:textId="77777777" w:rsidR="003E78EA" w:rsidRDefault="00AC3BC8" w:rsidP="003A7779">
            <w:pPr>
              <w:tabs>
                <w:tab w:val="left" w:pos="-142"/>
                <w:tab w:val="left" w:pos="284"/>
              </w:tabs>
              <w:autoSpaceDE w:val="0"/>
              <w:autoSpaceDN w:val="0"/>
              <w:adjustRightInd w:val="0"/>
              <w:rPr>
                <w:lang w:val="lt-LT"/>
              </w:rPr>
            </w:pPr>
            <w:r w:rsidRPr="003A7779">
              <w:rPr>
                <w:lang w:val="lt-LT"/>
              </w:rPr>
              <w:lastRenderedPageBreak/>
              <w:t>(</w:t>
            </w:r>
            <w:r w:rsidR="0012682A" w:rsidRPr="003A7779">
              <w:rPr>
                <w:lang w:val="lt-LT"/>
              </w:rPr>
              <w:t>Mokyklos strategija</w:t>
            </w:r>
            <w:r w:rsidRPr="003A7779">
              <w:rPr>
                <w:lang w:val="lt-LT"/>
              </w:rPr>
              <w:t xml:space="preserve">. </w:t>
            </w:r>
            <w:r w:rsidR="0012682A" w:rsidRPr="003A7779">
              <w:rPr>
                <w:lang w:val="lt-LT"/>
              </w:rPr>
              <w:t>Mokyklos įsivertinimas</w:t>
            </w:r>
            <w:r w:rsidRPr="003A7779">
              <w:rPr>
                <w:lang w:val="lt-LT"/>
              </w:rPr>
              <w:t xml:space="preserve">. </w:t>
            </w:r>
            <w:r w:rsidR="0012682A" w:rsidRPr="003A7779">
              <w:rPr>
                <w:lang w:val="lt-LT"/>
              </w:rPr>
              <w:t>Vadovavimo stilius</w:t>
            </w:r>
            <w:r w:rsidRPr="003A7779">
              <w:rPr>
                <w:lang w:val="lt-LT"/>
              </w:rPr>
              <w:t xml:space="preserve">. </w:t>
            </w:r>
          </w:p>
          <w:p w14:paraId="0BCDC656" w14:textId="0F19D30A" w:rsidR="0012682A" w:rsidRPr="003A7779" w:rsidRDefault="0012682A" w:rsidP="003A7779">
            <w:pPr>
              <w:tabs>
                <w:tab w:val="left" w:pos="-142"/>
                <w:tab w:val="left" w:pos="284"/>
              </w:tabs>
              <w:autoSpaceDE w:val="0"/>
              <w:autoSpaceDN w:val="0"/>
              <w:adjustRightInd w:val="0"/>
              <w:rPr>
                <w:lang w:val="lt-LT"/>
              </w:rPr>
            </w:pPr>
            <w:r w:rsidRPr="003A7779">
              <w:rPr>
                <w:lang w:val="lt-LT"/>
              </w:rPr>
              <w:t>Personalo valdymas</w:t>
            </w:r>
            <w:r w:rsidR="00AC3BC8" w:rsidRPr="003A7779">
              <w:rPr>
                <w:lang w:val="lt-LT"/>
              </w:rPr>
              <w:t xml:space="preserve">. </w:t>
            </w:r>
            <w:r w:rsidRPr="003A7779">
              <w:rPr>
                <w:lang w:val="lt-LT"/>
              </w:rPr>
              <w:t>Materialinių išteklių valdymas</w:t>
            </w:r>
            <w:r w:rsidR="00AC3BC8" w:rsidRPr="003A7779">
              <w:rPr>
                <w:lang w:val="lt-LT"/>
              </w:rPr>
              <w:t>.)</w:t>
            </w:r>
          </w:p>
          <w:p w14:paraId="703E7894" w14:textId="77777777" w:rsidR="0012682A" w:rsidRPr="003A7779" w:rsidRDefault="0012682A" w:rsidP="003A7779">
            <w:pPr>
              <w:tabs>
                <w:tab w:val="left" w:pos="-142"/>
                <w:tab w:val="left" w:pos="284"/>
              </w:tabs>
              <w:autoSpaceDE w:val="0"/>
              <w:autoSpaceDN w:val="0"/>
              <w:adjustRightInd w:val="0"/>
              <w:rPr>
                <w:highlight w:val="green"/>
                <w:lang w:val="lt-LT"/>
              </w:rPr>
            </w:pPr>
          </w:p>
          <w:p w14:paraId="27A4AD78" w14:textId="77777777" w:rsidR="001B220A" w:rsidRPr="003A7779" w:rsidRDefault="001B220A" w:rsidP="003A7779">
            <w:pPr>
              <w:tabs>
                <w:tab w:val="left" w:pos="-142"/>
                <w:tab w:val="left" w:pos="284"/>
              </w:tabs>
              <w:autoSpaceDE w:val="0"/>
              <w:autoSpaceDN w:val="0"/>
              <w:adjustRightInd w:val="0"/>
              <w:rPr>
                <w:lang w:val="lt-LT"/>
              </w:rPr>
            </w:pPr>
          </w:p>
        </w:tc>
        <w:tc>
          <w:tcPr>
            <w:tcW w:w="5278" w:type="dxa"/>
            <w:tcBorders>
              <w:top w:val="single" w:sz="4" w:space="0" w:color="auto"/>
              <w:left w:val="single" w:sz="4" w:space="0" w:color="auto"/>
              <w:bottom w:val="single" w:sz="4" w:space="0" w:color="auto"/>
              <w:right w:val="single" w:sz="4" w:space="0" w:color="auto"/>
            </w:tcBorders>
            <w:hideMark/>
          </w:tcPr>
          <w:p w14:paraId="739F970D" w14:textId="77777777" w:rsidR="00BE7E83" w:rsidRPr="003A7779" w:rsidRDefault="00075D3C" w:rsidP="0063153D">
            <w:pPr>
              <w:pStyle w:val="Sraopastraipa"/>
              <w:numPr>
                <w:ilvl w:val="0"/>
                <w:numId w:val="30"/>
              </w:numPr>
              <w:ind w:left="273" w:hanging="283"/>
              <w:rPr>
                <w:lang w:val="lt-LT"/>
              </w:rPr>
            </w:pPr>
            <w:r w:rsidRPr="003A7779">
              <w:rPr>
                <w:lang w:val="lt-LT"/>
              </w:rPr>
              <w:lastRenderedPageBreak/>
              <w:t>Mokyklai-da</w:t>
            </w:r>
            <w:r w:rsidR="00BE7E83" w:rsidRPr="003A7779">
              <w:rPr>
                <w:lang w:val="lt-LT"/>
              </w:rPr>
              <w:t>rželiui vadovauja kompetentingi</w:t>
            </w:r>
            <w:r w:rsidRPr="003A7779">
              <w:rPr>
                <w:lang w:val="lt-LT"/>
              </w:rPr>
              <w:t xml:space="preserve"> </w:t>
            </w:r>
            <w:r w:rsidR="00BE7E83" w:rsidRPr="003A7779">
              <w:rPr>
                <w:lang w:val="lt-LT"/>
              </w:rPr>
              <w:t>vadovai</w:t>
            </w:r>
            <w:r w:rsidRPr="003A7779">
              <w:rPr>
                <w:lang w:val="lt-LT"/>
              </w:rPr>
              <w:t xml:space="preserve">, dalyvaujantys mokymuose bei nuolat </w:t>
            </w:r>
            <w:r w:rsidRPr="003A7779">
              <w:rPr>
                <w:lang w:val="lt-LT"/>
              </w:rPr>
              <w:lastRenderedPageBreak/>
              <w:t xml:space="preserve">tobulinantys kvalifikaciją. Vadovai geba įtraukti į mokyklos-darželio veiklą tėvus – jie dalyvauja savivaldoje, ruošia bendras šventes, pasirodymus, ekskursijas. Mokykloje-darželyje dirba išsilavinę, būtinas kompetencijas turintys mokytojai. Aptarnaujančio personalo darbas labai veiksmingas – švari ir graži mokyklos-darželio aplinka, tvarkingos vidaus patalpos, darbuotojai noriai bendradarbiauja su mokytojais, padeda ruoštis šventėms. </w:t>
            </w:r>
          </w:p>
          <w:p w14:paraId="4C72D258" w14:textId="77777777" w:rsidR="00BE7E83" w:rsidRPr="003A7779" w:rsidRDefault="00075D3C" w:rsidP="0063153D">
            <w:pPr>
              <w:pStyle w:val="Sraopastraipa"/>
              <w:numPr>
                <w:ilvl w:val="0"/>
                <w:numId w:val="30"/>
              </w:numPr>
              <w:ind w:left="273" w:hanging="283"/>
              <w:rPr>
                <w:lang w:val="lt-LT"/>
              </w:rPr>
            </w:pPr>
            <w:r w:rsidRPr="003A7779">
              <w:rPr>
                <w:lang w:val="lt-LT"/>
              </w:rPr>
              <w:t>Mokykloje-darželyje kiekvienais metais a</w:t>
            </w:r>
            <w:r w:rsidR="00BE7E83" w:rsidRPr="003A7779">
              <w:rPr>
                <w:lang w:val="lt-LT"/>
              </w:rPr>
              <w:t>tliekamas veiklos įsivertinimas, strateginio plano stebėsena, teikiamos metinės ataskaitos.</w:t>
            </w:r>
          </w:p>
          <w:p w14:paraId="6BFC6749" w14:textId="77777777" w:rsidR="00075D3C" w:rsidRPr="003A7779" w:rsidRDefault="00BE7E83" w:rsidP="0063153D">
            <w:pPr>
              <w:pStyle w:val="Sraopastraipa"/>
              <w:numPr>
                <w:ilvl w:val="0"/>
                <w:numId w:val="30"/>
              </w:numPr>
              <w:ind w:left="273" w:hanging="283"/>
              <w:rPr>
                <w:lang w:val="lt-LT"/>
              </w:rPr>
            </w:pPr>
            <w:r w:rsidRPr="003A7779">
              <w:rPr>
                <w:lang w:val="lt-LT"/>
              </w:rPr>
              <w:t>Didelis dėmesys skiriamas personalui (kvalifikacijos kėlimui, darbo krūvių išlaikymui, saugai, mikroklimatui).</w:t>
            </w:r>
          </w:p>
          <w:p w14:paraId="4D135C3F" w14:textId="77777777" w:rsidR="0012682A" w:rsidRPr="003A7779" w:rsidRDefault="0012682A" w:rsidP="0063153D">
            <w:pPr>
              <w:pStyle w:val="Sraopastraipa"/>
              <w:numPr>
                <w:ilvl w:val="0"/>
                <w:numId w:val="30"/>
              </w:numPr>
              <w:ind w:left="273" w:hanging="283"/>
              <w:rPr>
                <w:lang w:val="lt-LT"/>
              </w:rPr>
            </w:pPr>
            <w:r w:rsidRPr="003A7779">
              <w:rPr>
                <w:lang w:val="lt-LT"/>
              </w:rPr>
              <w:t>Organizuojamos mokytojų</w:t>
            </w:r>
            <w:r w:rsidR="00075D3C" w:rsidRPr="003A7779">
              <w:rPr>
                <w:lang w:val="lt-LT"/>
              </w:rPr>
              <w:t xml:space="preserve"> ir darbuotojų</w:t>
            </w:r>
            <w:r w:rsidRPr="003A7779">
              <w:rPr>
                <w:lang w:val="lt-LT"/>
              </w:rPr>
              <w:t xml:space="preserve"> edukacinės išvykos, kurios telkia bendruomenę, plečia mokytojų</w:t>
            </w:r>
            <w:r w:rsidR="00075D3C" w:rsidRPr="003A7779">
              <w:rPr>
                <w:lang w:val="lt-LT"/>
              </w:rPr>
              <w:t xml:space="preserve"> ir darbuotojų</w:t>
            </w:r>
            <w:r w:rsidRPr="003A7779">
              <w:rPr>
                <w:lang w:val="lt-LT"/>
              </w:rPr>
              <w:t xml:space="preserve"> akiratį, didina asmenines ir dalykines kompetencijas.</w:t>
            </w:r>
          </w:p>
          <w:p w14:paraId="7AC6B91F" w14:textId="77777777" w:rsidR="0012682A" w:rsidRPr="003A7779" w:rsidRDefault="0012682A" w:rsidP="0063153D">
            <w:pPr>
              <w:pStyle w:val="Sraopastraipa"/>
              <w:numPr>
                <w:ilvl w:val="0"/>
                <w:numId w:val="30"/>
              </w:numPr>
              <w:ind w:left="273" w:hanging="273"/>
              <w:rPr>
                <w:lang w:val="lt-LT"/>
              </w:rPr>
            </w:pPr>
            <w:r w:rsidRPr="003A7779">
              <w:rPr>
                <w:lang w:val="lt-LT"/>
              </w:rPr>
              <w:t>Mokyklos – darželio ištekliai paskirstomi racionaliai, atsižvelgiant į mokinių</w:t>
            </w:r>
            <w:r w:rsidR="00F04FF0" w:rsidRPr="003A7779">
              <w:rPr>
                <w:lang w:val="lt-LT"/>
              </w:rPr>
              <w:t>/ugdytinių</w:t>
            </w:r>
            <w:r w:rsidRPr="003A7779">
              <w:rPr>
                <w:lang w:val="lt-LT"/>
              </w:rPr>
              <w:t xml:space="preserve"> ir mokytojų</w:t>
            </w:r>
            <w:r w:rsidR="00075D3C" w:rsidRPr="003A7779">
              <w:rPr>
                <w:lang w:val="lt-LT"/>
              </w:rPr>
              <w:t>/darbuotojų</w:t>
            </w:r>
            <w:r w:rsidRPr="003A7779">
              <w:rPr>
                <w:lang w:val="lt-LT"/>
              </w:rPr>
              <w:t xml:space="preserve"> interesus. </w:t>
            </w:r>
          </w:p>
          <w:p w14:paraId="34B8CB1B" w14:textId="77777777" w:rsidR="0012682A" w:rsidRPr="003A7779" w:rsidRDefault="00BE7E83" w:rsidP="0063153D">
            <w:pPr>
              <w:pStyle w:val="Sraopastraipa"/>
              <w:numPr>
                <w:ilvl w:val="0"/>
                <w:numId w:val="30"/>
              </w:numPr>
              <w:ind w:left="273" w:hanging="273"/>
              <w:rPr>
                <w:lang w:val="lt-LT"/>
              </w:rPr>
            </w:pPr>
            <w:r w:rsidRPr="003A7779">
              <w:rPr>
                <w:lang w:val="lt-LT"/>
              </w:rPr>
              <w:t xml:space="preserve">Mokykla – darželis </w:t>
            </w:r>
            <w:r w:rsidR="0012682A" w:rsidRPr="003A7779">
              <w:rPr>
                <w:lang w:val="lt-LT"/>
              </w:rPr>
              <w:t xml:space="preserve">pritraukia papildomas lėšas: gaudama </w:t>
            </w:r>
            <w:r w:rsidR="00075D3C" w:rsidRPr="003A7779">
              <w:rPr>
                <w:lang w:val="lt-LT"/>
              </w:rPr>
              <w:t>1,</w:t>
            </w:r>
            <w:r w:rsidR="0012682A" w:rsidRPr="003A7779">
              <w:rPr>
                <w:lang w:val="lt-LT"/>
              </w:rPr>
              <w:t>2% GPM, dalyvaudama įvairiuose projektuose, programose ir nuomodama patalpas</w:t>
            </w:r>
            <w:r w:rsidR="00075D3C" w:rsidRPr="003A7779">
              <w:rPr>
                <w:lang w:val="lt-LT"/>
              </w:rPr>
              <w:t xml:space="preserve"> neformaliajam vaikų švietimui</w:t>
            </w:r>
            <w:r w:rsidR="0012682A" w:rsidRPr="003A7779">
              <w:rPr>
                <w:lang w:val="lt-LT"/>
              </w:rPr>
              <w:t>.</w:t>
            </w:r>
          </w:p>
          <w:p w14:paraId="30549391" w14:textId="77777777" w:rsidR="001B220A" w:rsidRPr="003A7779" w:rsidRDefault="001B220A" w:rsidP="003A7779">
            <w:pPr>
              <w:rPr>
                <w:lang w:val="lt-LT"/>
              </w:rPr>
            </w:pPr>
          </w:p>
        </w:tc>
        <w:tc>
          <w:tcPr>
            <w:tcW w:w="2895" w:type="dxa"/>
            <w:tcBorders>
              <w:top w:val="single" w:sz="4" w:space="0" w:color="auto"/>
              <w:left w:val="single" w:sz="4" w:space="0" w:color="auto"/>
              <w:bottom w:val="single" w:sz="4" w:space="0" w:color="auto"/>
              <w:right w:val="single" w:sz="4" w:space="0" w:color="auto"/>
            </w:tcBorders>
          </w:tcPr>
          <w:p w14:paraId="37ADE377" w14:textId="77777777" w:rsidR="0012682A" w:rsidRPr="003A7779" w:rsidRDefault="00BE7E83" w:rsidP="0063153D">
            <w:pPr>
              <w:pStyle w:val="Sraopastraipa"/>
              <w:numPr>
                <w:ilvl w:val="0"/>
                <w:numId w:val="30"/>
              </w:numPr>
              <w:ind w:left="241" w:hanging="241"/>
              <w:rPr>
                <w:lang w:val="lt-LT"/>
              </w:rPr>
            </w:pPr>
            <w:r w:rsidRPr="003A7779">
              <w:rPr>
                <w:lang w:val="lt-LT"/>
              </w:rPr>
              <w:lastRenderedPageBreak/>
              <w:t xml:space="preserve">Nepakanka vidinių </w:t>
            </w:r>
            <w:r w:rsidR="0012682A" w:rsidRPr="003A7779">
              <w:rPr>
                <w:lang w:val="lt-LT"/>
              </w:rPr>
              <w:t>ir išorinių erdvių</w:t>
            </w:r>
            <w:r w:rsidRPr="003A7779">
              <w:rPr>
                <w:lang w:val="lt-LT"/>
              </w:rPr>
              <w:t>,</w:t>
            </w:r>
            <w:r w:rsidR="0012682A" w:rsidRPr="003A7779">
              <w:rPr>
                <w:lang w:val="lt-LT"/>
              </w:rPr>
              <w:t xml:space="preserve"> </w:t>
            </w:r>
            <w:r w:rsidRPr="003A7779">
              <w:rPr>
                <w:lang w:val="lt-LT"/>
              </w:rPr>
              <w:t xml:space="preserve">per </w:t>
            </w:r>
            <w:r w:rsidRPr="003A7779">
              <w:rPr>
                <w:lang w:val="lt-LT"/>
              </w:rPr>
              <w:lastRenderedPageBreak/>
              <w:t>mažos valgyklos, bibliotekos, salės patalpos</w:t>
            </w:r>
            <w:r w:rsidR="0012682A" w:rsidRPr="003A7779">
              <w:rPr>
                <w:lang w:val="lt-LT"/>
              </w:rPr>
              <w:t>.</w:t>
            </w:r>
          </w:p>
          <w:p w14:paraId="24FC1224" w14:textId="77777777" w:rsidR="0012682A" w:rsidRPr="003A7779" w:rsidRDefault="0012682A" w:rsidP="0063153D">
            <w:pPr>
              <w:pStyle w:val="Sraopastraipa"/>
              <w:numPr>
                <w:ilvl w:val="0"/>
                <w:numId w:val="30"/>
              </w:numPr>
              <w:ind w:left="241" w:hanging="241"/>
              <w:rPr>
                <w:lang w:val="lt-LT"/>
              </w:rPr>
            </w:pPr>
            <w:r w:rsidRPr="003A7779">
              <w:rPr>
                <w:lang w:val="lt-LT"/>
              </w:rPr>
              <w:t xml:space="preserve">Trūksta patalpų </w:t>
            </w:r>
            <w:r w:rsidR="00BE7E83" w:rsidRPr="003A7779">
              <w:rPr>
                <w:lang w:val="lt-LT"/>
              </w:rPr>
              <w:t>mokytojams</w:t>
            </w:r>
            <w:r w:rsidR="00437AC3" w:rsidRPr="003A7779">
              <w:rPr>
                <w:lang w:val="lt-LT"/>
              </w:rPr>
              <w:t xml:space="preserve"> </w:t>
            </w:r>
            <w:r w:rsidRPr="003A7779">
              <w:rPr>
                <w:lang w:val="lt-LT"/>
              </w:rPr>
              <w:t xml:space="preserve">dalykininkams, </w:t>
            </w:r>
            <w:r w:rsidR="00BE7E83" w:rsidRPr="003A7779">
              <w:rPr>
                <w:lang w:val="lt-LT"/>
              </w:rPr>
              <w:t>švietimo pagalbos specialistams, neformaliojo švietimo veikloms</w:t>
            </w:r>
            <w:r w:rsidRPr="003A7779">
              <w:rPr>
                <w:lang w:val="lt-LT"/>
              </w:rPr>
              <w:t>.</w:t>
            </w:r>
          </w:p>
          <w:p w14:paraId="7550B49C" w14:textId="77777777" w:rsidR="0012682A" w:rsidRPr="003A7779" w:rsidRDefault="002E2B1F" w:rsidP="0063153D">
            <w:pPr>
              <w:pStyle w:val="Sraopastraipa"/>
              <w:numPr>
                <w:ilvl w:val="0"/>
                <w:numId w:val="30"/>
              </w:numPr>
              <w:ind w:left="241" w:hanging="241"/>
              <w:rPr>
                <w:lang w:val="lt-LT"/>
              </w:rPr>
            </w:pPr>
            <w:r w:rsidRPr="003A7779">
              <w:rPr>
                <w:lang w:val="lt-LT"/>
              </w:rPr>
              <w:t>Nepakankamai geras interneto ryšys</w:t>
            </w:r>
            <w:r w:rsidR="0012682A" w:rsidRPr="003A7779">
              <w:rPr>
                <w:lang w:val="lt-LT"/>
              </w:rPr>
              <w:t>.</w:t>
            </w:r>
          </w:p>
          <w:p w14:paraId="342DB417" w14:textId="77777777" w:rsidR="00075D3C" w:rsidRPr="003A7779" w:rsidRDefault="00075D3C" w:rsidP="0063153D">
            <w:pPr>
              <w:pStyle w:val="Sraopastraipa"/>
              <w:numPr>
                <w:ilvl w:val="0"/>
                <w:numId w:val="30"/>
              </w:numPr>
              <w:ind w:left="241" w:hanging="241"/>
              <w:rPr>
                <w:lang w:val="lt-LT"/>
              </w:rPr>
            </w:pPr>
            <w:r w:rsidRPr="003A7779">
              <w:rPr>
                <w:lang w:val="lt-LT"/>
              </w:rPr>
              <w:t xml:space="preserve">Mokykla-darželis </w:t>
            </w:r>
            <w:r w:rsidR="002E2B1F" w:rsidRPr="003A7779">
              <w:rPr>
                <w:lang w:val="lt-LT"/>
              </w:rPr>
              <w:t>neturi higienos paso</w:t>
            </w:r>
            <w:r w:rsidRPr="003A7779">
              <w:rPr>
                <w:lang w:val="lt-LT"/>
              </w:rPr>
              <w:t>.</w:t>
            </w:r>
          </w:p>
          <w:p w14:paraId="5862B417" w14:textId="77777777" w:rsidR="001B220A" w:rsidRPr="003A7779" w:rsidRDefault="001B220A" w:rsidP="003A7779">
            <w:pPr>
              <w:rPr>
                <w:lang w:val="lt-LT"/>
              </w:rPr>
            </w:pPr>
          </w:p>
        </w:tc>
      </w:tr>
    </w:tbl>
    <w:p w14:paraId="6D015072" w14:textId="77777777" w:rsidR="001B220A" w:rsidRPr="003A7779" w:rsidRDefault="001B220A" w:rsidP="003A7779">
      <w:pPr>
        <w:pStyle w:val="Pagrindinistekstas"/>
        <w:ind w:right="-81"/>
        <w:jc w:val="both"/>
        <w:outlineLvl w:val="0"/>
        <w:rPr>
          <w:szCs w:val="24"/>
          <w:lang w:val="lt-LT"/>
        </w:rPr>
      </w:pPr>
    </w:p>
    <w:p w14:paraId="6678071E" w14:textId="77777777" w:rsidR="001B220A" w:rsidRPr="003A7779" w:rsidRDefault="001B220A" w:rsidP="003A7779">
      <w:pPr>
        <w:pStyle w:val="Pagrindinistekstas"/>
        <w:ind w:right="-81"/>
        <w:jc w:val="both"/>
        <w:outlineLvl w:val="0"/>
        <w:rPr>
          <w:szCs w:val="24"/>
          <w:lang w:val="lt-LT"/>
        </w:rPr>
      </w:pPr>
    </w:p>
    <w:p w14:paraId="25B604B5" w14:textId="77777777" w:rsidR="001B220A" w:rsidRPr="003A7779" w:rsidRDefault="001B220A" w:rsidP="003A7779">
      <w:pPr>
        <w:pStyle w:val="Sraopastraipa1"/>
        <w:numPr>
          <w:ilvl w:val="0"/>
          <w:numId w:val="18"/>
        </w:numPr>
        <w:jc w:val="center"/>
        <w:rPr>
          <w:b/>
          <w:lang w:val="lt-LT"/>
        </w:rPr>
      </w:pPr>
      <w:r w:rsidRPr="003A7779">
        <w:rPr>
          <w:b/>
          <w:lang w:val="lt-LT"/>
        </w:rPr>
        <w:t>MOKYKLOS VEIKLOS KOKYBĖS IŠORINIO VERTINIMO REKOMENDACIJOS (2011)</w:t>
      </w:r>
    </w:p>
    <w:p w14:paraId="52DF626E" w14:textId="77777777" w:rsidR="001B220A" w:rsidRPr="003A7779" w:rsidRDefault="001B220A" w:rsidP="003A7779">
      <w:pPr>
        <w:shd w:val="clear" w:color="auto" w:fill="FFFFFF"/>
        <w:ind w:right="845"/>
        <w:rPr>
          <w:lang w:val="lt-LT"/>
        </w:rPr>
      </w:pPr>
      <w:r w:rsidRPr="003A7779">
        <w:rPr>
          <w:b/>
          <w:bCs/>
          <w:color w:val="000000"/>
          <w:lang w:val="lt-LT"/>
        </w:rPr>
        <w:t>Stiprieji mokyklos veiklos aspektai:</w:t>
      </w:r>
    </w:p>
    <w:p w14:paraId="5ECFE529" w14:textId="77777777" w:rsidR="001B220A" w:rsidRPr="003A7779" w:rsidRDefault="001B220A" w:rsidP="003A7779">
      <w:pPr>
        <w:widowControl w:val="0"/>
        <w:numPr>
          <w:ilvl w:val="0"/>
          <w:numId w:val="6"/>
        </w:numPr>
        <w:shd w:val="clear" w:color="auto" w:fill="FFFFFF"/>
        <w:tabs>
          <w:tab w:val="left" w:pos="677"/>
        </w:tabs>
        <w:autoSpaceDE w:val="0"/>
        <w:autoSpaceDN w:val="0"/>
        <w:adjustRightInd w:val="0"/>
        <w:ind w:left="336"/>
        <w:rPr>
          <w:color w:val="000000"/>
          <w:lang w:val="lt-LT"/>
        </w:rPr>
      </w:pPr>
      <w:r w:rsidRPr="003A7779">
        <w:rPr>
          <w:color w:val="000000"/>
          <w:lang w:val="lt-LT"/>
        </w:rPr>
        <w:t>Pagarbūs ir nuoširdūs bendruomenės narių tarpusavio santykiai (1.1.4.).</w:t>
      </w:r>
    </w:p>
    <w:p w14:paraId="68972F82" w14:textId="77777777" w:rsidR="001B220A" w:rsidRPr="003A7779" w:rsidRDefault="001B220A" w:rsidP="003A7779">
      <w:pPr>
        <w:widowControl w:val="0"/>
        <w:numPr>
          <w:ilvl w:val="0"/>
          <w:numId w:val="6"/>
        </w:numPr>
        <w:shd w:val="clear" w:color="auto" w:fill="FFFFFF"/>
        <w:tabs>
          <w:tab w:val="left" w:pos="677"/>
        </w:tabs>
        <w:autoSpaceDE w:val="0"/>
        <w:autoSpaceDN w:val="0"/>
        <w:adjustRightInd w:val="0"/>
        <w:ind w:left="336"/>
        <w:rPr>
          <w:color w:val="000000"/>
          <w:lang w:val="lt-LT"/>
        </w:rPr>
      </w:pPr>
      <w:r w:rsidRPr="003A7779">
        <w:rPr>
          <w:color w:val="000000"/>
          <w:lang w:val="lt-LT"/>
        </w:rPr>
        <w:t>Tikslinga partnerystė su kitomis institucijomis (1.4.2.).</w:t>
      </w:r>
    </w:p>
    <w:p w14:paraId="0B06715C" w14:textId="77777777" w:rsidR="001B220A" w:rsidRPr="003A7779" w:rsidRDefault="001B220A" w:rsidP="003A7779">
      <w:pPr>
        <w:widowControl w:val="0"/>
        <w:numPr>
          <w:ilvl w:val="0"/>
          <w:numId w:val="6"/>
        </w:numPr>
        <w:shd w:val="clear" w:color="auto" w:fill="FFFFFF"/>
        <w:tabs>
          <w:tab w:val="left" w:pos="677"/>
        </w:tabs>
        <w:autoSpaceDE w:val="0"/>
        <w:autoSpaceDN w:val="0"/>
        <w:adjustRightInd w:val="0"/>
        <w:ind w:left="336"/>
        <w:rPr>
          <w:color w:val="000000"/>
          <w:lang w:val="lt-LT"/>
        </w:rPr>
      </w:pPr>
      <w:r w:rsidRPr="003A7779">
        <w:rPr>
          <w:color w:val="000000"/>
          <w:lang w:val="lt-LT"/>
        </w:rPr>
        <w:t>Ugdymas siejamas su gyvenimo praktika (2.3.2.).</w:t>
      </w:r>
    </w:p>
    <w:p w14:paraId="113795D0" w14:textId="77777777" w:rsidR="001B220A" w:rsidRPr="003A7779" w:rsidRDefault="001B220A" w:rsidP="003A7779">
      <w:pPr>
        <w:widowControl w:val="0"/>
        <w:numPr>
          <w:ilvl w:val="0"/>
          <w:numId w:val="6"/>
        </w:numPr>
        <w:shd w:val="clear" w:color="auto" w:fill="FFFFFF"/>
        <w:tabs>
          <w:tab w:val="left" w:pos="677"/>
        </w:tabs>
        <w:autoSpaceDE w:val="0"/>
        <w:autoSpaceDN w:val="0"/>
        <w:adjustRightInd w:val="0"/>
        <w:ind w:left="336"/>
        <w:rPr>
          <w:color w:val="000000"/>
          <w:lang w:val="lt-LT"/>
        </w:rPr>
      </w:pPr>
      <w:r w:rsidRPr="003A7779">
        <w:rPr>
          <w:color w:val="000000"/>
          <w:lang w:val="lt-LT"/>
        </w:rPr>
        <w:t>Tinkamas mokytojo ir mokinio dialogas (2.3.3.).</w:t>
      </w:r>
    </w:p>
    <w:p w14:paraId="1C7B19AB" w14:textId="77777777" w:rsidR="001B220A" w:rsidRPr="003A7779" w:rsidRDefault="001B220A" w:rsidP="003A7779">
      <w:pPr>
        <w:widowControl w:val="0"/>
        <w:numPr>
          <w:ilvl w:val="0"/>
          <w:numId w:val="6"/>
        </w:numPr>
        <w:shd w:val="clear" w:color="auto" w:fill="FFFFFF"/>
        <w:tabs>
          <w:tab w:val="left" w:pos="677"/>
        </w:tabs>
        <w:autoSpaceDE w:val="0"/>
        <w:autoSpaceDN w:val="0"/>
        <w:adjustRightInd w:val="0"/>
        <w:ind w:left="336"/>
        <w:rPr>
          <w:color w:val="000000"/>
          <w:lang w:val="lt-LT"/>
        </w:rPr>
      </w:pPr>
      <w:r w:rsidRPr="003A7779">
        <w:rPr>
          <w:color w:val="000000"/>
          <w:lang w:val="lt-LT"/>
        </w:rPr>
        <w:t>Kryptingas mokinių įsivertinimas (2.6.2.).</w:t>
      </w:r>
    </w:p>
    <w:p w14:paraId="39946513" w14:textId="77777777" w:rsidR="001B220A" w:rsidRPr="003A7779" w:rsidRDefault="001B220A" w:rsidP="003A7779">
      <w:pPr>
        <w:widowControl w:val="0"/>
        <w:numPr>
          <w:ilvl w:val="0"/>
          <w:numId w:val="6"/>
        </w:numPr>
        <w:shd w:val="clear" w:color="auto" w:fill="FFFFFF"/>
        <w:tabs>
          <w:tab w:val="left" w:pos="677"/>
        </w:tabs>
        <w:autoSpaceDE w:val="0"/>
        <w:autoSpaceDN w:val="0"/>
        <w:adjustRightInd w:val="0"/>
        <w:ind w:left="336"/>
        <w:rPr>
          <w:color w:val="000000"/>
          <w:lang w:val="lt-LT"/>
        </w:rPr>
      </w:pPr>
      <w:r w:rsidRPr="003A7779">
        <w:rPr>
          <w:color w:val="000000"/>
          <w:lang w:val="lt-LT"/>
        </w:rPr>
        <w:t>Dalyvavimas ir pasiekimai olimpiadose, konkursuose, projektuose (3.2.2., 4.3.2.).</w:t>
      </w:r>
    </w:p>
    <w:p w14:paraId="0CF66D56" w14:textId="77777777" w:rsidR="001B220A" w:rsidRPr="003A7779" w:rsidRDefault="001B220A" w:rsidP="003A7779">
      <w:pPr>
        <w:widowControl w:val="0"/>
        <w:numPr>
          <w:ilvl w:val="0"/>
          <w:numId w:val="6"/>
        </w:numPr>
        <w:shd w:val="clear" w:color="auto" w:fill="FFFFFF"/>
        <w:tabs>
          <w:tab w:val="left" w:pos="677"/>
        </w:tabs>
        <w:autoSpaceDE w:val="0"/>
        <w:autoSpaceDN w:val="0"/>
        <w:adjustRightInd w:val="0"/>
        <w:ind w:left="336"/>
        <w:rPr>
          <w:color w:val="000000"/>
          <w:lang w:val="lt-LT"/>
        </w:rPr>
      </w:pPr>
      <w:r w:rsidRPr="003A7779">
        <w:rPr>
          <w:color w:val="000000"/>
          <w:lang w:val="lt-LT"/>
        </w:rPr>
        <w:t>Nuosekli rūpinimosi mokiniais politika (4.1.).</w:t>
      </w:r>
    </w:p>
    <w:p w14:paraId="64CD3124" w14:textId="77777777" w:rsidR="001B220A" w:rsidRPr="003A7779" w:rsidRDefault="001B220A" w:rsidP="003A7779">
      <w:pPr>
        <w:widowControl w:val="0"/>
        <w:numPr>
          <w:ilvl w:val="0"/>
          <w:numId w:val="6"/>
        </w:numPr>
        <w:shd w:val="clear" w:color="auto" w:fill="FFFFFF"/>
        <w:tabs>
          <w:tab w:val="left" w:pos="677"/>
        </w:tabs>
        <w:autoSpaceDE w:val="0"/>
        <w:autoSpaceDN w:val="0"/>
        <w:adjustRightInd w:val="0"/>
        <w:ind w:left="336"/>
        <w:rPr>
          <w:color w:val="000000"/>
          <w:lang w:val="lt-LT"/>
        </w:rPr>
      </w:pPr>
      <w:r w:rsidRPr="003A7779">
        <w:rPr>
          <w:color w:val="000000"/>
          <w:lang w:val="lt-LT"/>
        </w:rPr>
        <w:t>Gera psichologinė pagalba (4.2.2.).</w:t>
      </w:r>
    </w:p>
    <w:p w14:paraId="2EE3150F" w14:textId="77777777" w:rsidR="001B220A" w:rsidRPr="003A7779" w:rsidRDefault="001B220A" w:rsidP="003A7779">
      <w:pPr>
        <w:widowControl w:val="0"/>
        <w:numPr>
          <w:ilvl w:val="0"/>
          <w:numId w:val="6"/>
        </w:numPr>
        <w:shd w:val="clear" w:color="auto" w:fill="FFFFFF"/>
        <w:tabs>
          <w:tab w:val="left" w:pos="677"/>
        </w:tabs>
        <w:autoSpaceDE w:val="0"/>
        <w:autoSpaceDN w:val="0"/>
        <w:adjustRightInd w:val="0"/>
        <w:ind w:left="336"/>
        <w:rPr>
          <w:color w:val="000000"/>
          <w:lang w:val="lt-LT"/>
        </w:rPr>
      </w:pPr>
      <w:r w:rsidRPr="003A7779">
        <w:rPr>
          <w:color w:val="000000"/>
          <w:lang w:val="lt-LT"/>
        </w:rPr>
        <w:t>Paveikus vadovavimo stilius (5.3.1.).</w:t>
      </w:r>
    </w:p>
    <w:p w14:paraId="58ABB844" w14:textId="77777777" w:rsidR="001B220A" w:rsidRPr="003A7779" w:rsidRDefault="001B220A" w:rsidP="003A7779">
      <w:pPr>
        <w:widowControl w:val="0"/>
        <w:numPr>
          <w:ilvl w:val="0"/>
          <w:numId w:val="6"/>
        </w:numPr>
        <w:shd w:val="clear" w:color="auto" w:fill="FFFFFF"/>
        <w:tabs>
          <w:tab w:val="left" w:pos="677"/>
        </w:tabs>
        <w:autoSpaceDE w:val="0"/>
        <w:autoSpaceDN w:val="0"/>
        <w:adjustRightInd w:val="0"/>
        <w:ind w:left="336"/>
        <w:rPr>
          <w:color w:val="000000"/>
          <w:lang w:val="lt-LT"/>
        </w:rPr>
      </w:pPr>
      <w:r w:rsidRPr="003A7779">
        <w:rPr>
          <w:color w:val="000000"/>
          <w:lang w:val="lt-LT"/>
        </w:rPr>
        <w:t>Lankstus personalo darbo organizavimas (5.4.3.).</w:t>
      </w:r>
    </w:p>
    <w:p w14:paraId="4EC8DE0C" w14:textId="77777777" w:rsidR="001B220A" w:rsidRPr="003A7779" w:rsidRDefault="001B220A" w:rsidP="003A7779">
      <w:pPr>
        <w:shd w:val="clear" w:color="auto" w:fill="FFFFFF"/>
      </w:pPr>
      <w:r w:rsidRPr="003A7779">
        <w:rPr>
          <w:b/>
          <w:bCs/>
          <w:color w:val="000000"/>
          <w:lang w:val="lt-LT"/>
        </w:rPr>
        <w:t>Tobulintini mokyklos veiklos aspektai:</w:t>
      </w:r>
    </w:p>
    <w:p w14:paraId="0AFB47EE" w14:textId="77777777" w:rsidR="001B220A" w:rsidRPr="003A7779" w:rsidRDefault="001B220A" w:rsidP="003A7779">
      <w:pPr>
        <w:widowControl w:val="0"/>
        <w:numPr>
          <w:ilvl w:val="0"/>
          <w:numId w:val="7"/>
        </w:numPr>
        <w:shd w:val="clear" w:color="auto" w:fill="FFFFFF"/>
        <w:tabs>
          <w:tab w:val="left" w:pos="677"/>
        </w:tabs>
        <w:autoSpaceDE w:val="0"/>
        <w:autoSpaceDN w:val="0"/>
        <w:adjustRightInd w:val="0"/>
        <w:ind w:left="336"/>
        <w:rPr>
          <w:color w:val="000000"/>
          <w:lang w:val="lt-LT"/>
        </w:rPr>
      </w:pPr>
      <w:r w:rsidRPr="003A7779">
        <w:rPr>
          <w:color w:val="000000"/>
          <w:lang w:val="lt-LT"/>
        </w:rPr>
        <w:t>Pamokos uždavinio orientavimas į pamatuojamą rezultatą (2.2.1.).</w:t>
      </w:r>
    </w:p>
    <w:p w14:paraId="65033992" w14:textId="77777777" w:rsidR="001B220A" w:rsidRPr="003A7779" w:rsidRDefault="001B220A" w:rsidP="003A7779">
      <w:pPr>
        <w:widowControl w:val="0"/>
        <w:numPr>
          <w:ilvl w:val="0"/>
          <w:numId w:val="7"/>
        </w:numPr>
        <w:shd w:val="clear" w:color="auto" w:fill="FFFFFF"/>
        <w:tabs>
          <w:tab w:val="left" w:pos="677"/>
        </w:tabs>
        <w:autoSpaceDE w:val="0"/>
        <w:autoSpaceDN w:val="0"/>
        <w:adjustRightInd w:val="0"/>
        <w:ind w:left="336"/>
        <w:rPr>
          <w:color w:val="000000"/>
          <w:lang w:val="lt-LT"/>
        </w:rPr>
      </w:pPr>
      <w:r w:rsidRPr="003A7779">
        <w:rPr>
          <w:color w:val="000000"/>
          <w:lang w:val="lt-LT"/>
        </w:rPr>
        <w:t>Mokymo nuostatos ir būdai, tenkinant įvairius mokinių poreikius (2.3.1.).</w:t>
      </w:r>
    </w:p>
    <w:p w14:paraId="47C47426" w14:textId="77777777" w:rsidR="001B220A" w:rsidRPr="003A7779" w:rsidRDefault="001B220A" w:rsidP="003A7779">
      <w:pPr>
        <w:widowControl w:val="0"/>
        <w:numPr>
          <w:ilvl w:val="0"/>
          <w:numId w:val="7"/>
        </w:numPr>
        <w:shd w:val="clear" w:color="auto" w:fill="FFFFFF"/>
        <w:tabs>
          <w:tab w:val="left" w:pos="677"/>
        </w:tabs>
        <w:autoSpaceDE w:val="0"/>
        <w:autoSpaceDN w:val="0"/>
        <w:adjustRightInd w:val="0"/>
        <w:ind w:left="336"/>
        <w:rPr>
          <w:color w:val="000000"/>
          <w:lang w:val="lt-LT"/>
        </w:rPr>
      </w:pPr>
      <w:r w:rsidRPr="003A7779">
        <w:rPr>
          <w:color w:val="000000"/>
          <w:lang w:val="lt-LT"/>
        </w:rPr>
        <w:lastRenderedPageBreak/>
        <w:t>Užduočių ir veiklos diferencijavimas (2.5.2.).</w:t>
      </w:r>
    </w:p>
    <w:p w14:paraId="56A8B50A" w14:textId="77777777" w:rsidR="001B220A" w:rsidRPr="003A7779" w:rsidRDefault="001B220A" w:rsidP="003A7779">
      <w:pPr>
        <w:widowControl w:val="0"/>
        <w:numPr>
          <w:ilvl w:val="0"/>
          <w:numId w:val="7"/>
        </w:numPr>
        <w:shd w:val="clear" w:color="auto" w:fill="FFFFFF"/>
        <w:tabs>
          <w:tab w:val="left" w:pos="677"/>
        </w:tabs>
        <w:autoSpaceDE w:val="0"/>
        <w:autoSpaceDN w:val="0"/>
        <w:adjustRightInd w:val="0"/>
        <w:ind w:left="336"/>
        <w:rPr>
          <w:color w:val="000000"/>
          <w:lang w:val="lt-LT"/>
        </w:rPr>
      </w:pPr>
      <w:r w:rsidRPr="003A7779">
        <w:rPr>
          <w:color w:val="000000"/>
          <w:lang w:val="lt-LT"/>
        </w:rPr>
        <w:t>Mokyklos veiklos kokybės įsivertinimas ir duomenų panaudojimas (5.2.).</w:t>
      </w:r>
    </w:p>
    <w:p w14:paraId="2136154E" w14:textId="77777777" w:rsidR="001B220A" w:rsidRPr="003A7779" w:rsidRDefault="001B220A" w:rsidP="003A7779">
      <w:pPr>
        <w:widowControl w:val="0"/>
        <w:numPr>
          <w:ilvl w:val="0"/>
          <w:numId w:val="7"/>
        </w:numPr>
        <w:shd w:val="clear" w:color="auto" w:fill="FFFFFF"/>
        <w:tabs>
          <w:tab w:val="left" w:pos="677"/>
        </w:tabs>
        <w:autoSpaceDE w:val="0"/>
        <w:autoSpaceDN w:val="0"/>
        <w:adjustRightInd w:val="0"/>
        <w:ind w:left="336"/>
        <w:rPr>
          <w:color w:val="000000"/>
          <w:lang w:val="lt-LT"/>
        </w:rPr>
      </w:pPr>
      <w:r w:rsidRPr="003A7779">
        <w:rPr>
          <w:color w:val="000000"/>
          <w:lang w:val="lt-LT"/>
        </w:rPr>
        <w:t>Mokymo priemonių atnaujinimas ir panaudojimas pamokoje (5.5.2.).</w:t>
      </w:r>
    </w:p>
    <w:p w14:paraId="32DC0E8E" w14:textId="77777777" w:rsidR="001B220A" w:rsidRPr="003A7779" w:rsidRDefault="001B220A" w:rsidP="003A7779">
      <w:pPr>
        <w:ind w:left="360"/>
        <w:rPr>
          <w:b/>
          <w:lang w:val="lt-LT"/>
        </w:rPr>
      </w:pPr>
    </w:p>
    <w:p w14:paraId="3F27206C" w14:textId="77777777" w:rsidR="001B220A" w:rsidRPr="003A7779" w:rsidRDefault="001B220A" w:rsidP="003A7779">
      <w:pPr>
        <w:numPr>
          <w:ilvl w:val="0"/>
          <w:numId w:val="18"/>
        </w:numPr>
        <w:jc w:val="center"/>
        <w:rPr>
          <w:b/>
          <w:lang w:val="lt-LT"/>
        </w:rPr>
      </w:pPr>
      <w:r w:rsidRPr="003A7779">
        <w:rPr>
          <w:b/>
          <w:lang w:val="lt-LT"/>
        </w:rPr>
        <w:t>SSGG ANALIZĖS SUVESTINĖ</w:t>
      </w:r>
    </w:p>
    <w:p w14:paraId="5B13A9F9" w14:textId="77777777" w:rsidR="001B220A" w:rsidRPr="003A7779" w:rsidRDefault="001B220A" w:rsidP="003A7779">
      <w:pPr>
        <w:ind w:left="360"/>
        <w:rPr>
          <w:b/>
          <w:lang w:val="lt-LT"/>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9"/>
        <w:gridCol w:w="4438"/>
      </w:tblGrid>
      <w:tr w:rsidR="001B220A" w:rsidRPr="003A7779" w14:paraId="38E761AF" w14:textId="77777777" w:rsidTr="00217D0A">
        <w:tc>
          <w:tcPr>
            <w:tcW w:w="5519" w:type="dxa"/>
            <w:tcBorders>
              <w:top w:val="single" w:sz="4" w:space="0" w:color="auto"/>
              <w:left w:val="single" w:sz="4" w:space="0" w:color="auto"/>
              <w:bottom w:val="single" w:sz="4" w:space="0" w:color="auto"/>
              <w:right w:val="single" w:sz="4" w:space="0" w:color="auto"/>
            </w:tcBorders>
            <w:hideMark/>
          </w:tcPr>
          <w:p w14:paraId="1C6C8E06" w14:textId="77777777" w:rsidR="001B220A" w:rsidRPr="003A7779" w:rsidRDefault="001B220A" w:rsidP="003A7779">
            <w:pPr>
              <w:jc w:val="center"/>
              <w:rPr>
                <w:u w:val="single"/>
                <w:lang w:val="lt-LT"/>
              </w:rPr>
            </w:pPr>
            <w:r w:rsidRPr="003A7779">
              <w:rPr>
                <w:u w:val="single"/>
                <w:lang w:val="lt-LT"/>
              </w:rPr>
              <w:t>Stipriosios pusės:</w:t>
            </w:r>
          </w:p>
          <w:p w14:paraId="0B914A7C" w14:textId="77777777" w:rsidR="001B220A" w:rsidRPr="003A7779" w:rsidRDefault="001B220A" w:rsidP="003A7779">
            <w:pPr>
              <w:rPr>
                <w:lang w:val="lt-LT"/>
              </w:rPr>
            </w:pPr>
            <w:r w:rsidRPr="003A7779">
              <w:rPr>
                <w:lang w:val="lt-LT"/>
              </w:rPr>
              <w:t>Geras mokyklos-darželio mikroklimatas;</w:t>
            </w:r>
          </w:p>
          <w:p w14:paraId="5FE32367" w14:textId="77777777" w:rsidR="001B220A" w:rsidRPr="003A7779" w:rsidRDefault="001B220A" w:rsidP="003A7779">
            <w:pPr>
              <w:rPr>
                <w:lang w:val="lt-LT"/>
              </w:rPr>
            </w:pPr>
            <w:r w:rsidRPr="003A7779">
              <w:rPr>
                <w:lang w:val="lt-LT"/>
              </w:rPr>
              <w:t>Aukšta mokytojų kvalifikacija;</w:t>
            </w:r>
          </w:p>
          <w:p w14:paraId="27D214A4" w14:textId="77777777" w:rsidR="001B220A" w:rsidRPr="003A7779" w:rsidRDefault="001B220A" w:rsidP="003A7779">
            <w:pPr>
              <w:rPr>
                <w:lang w:val="lt-LT"/>
              </w:rPr>
            </w:pPr>
            <w:r w:rsidRPr="003A7779">
              <w:rPr>
                <w:lang w:val="lt-LT"/>
              </w:rPr>
              <w:t>Dau</w:t>
            </w:r>
            <w:r w:rsidR="00E260F1" w:rsidRPr="003A7779">
              <w:rPr>
                <w:lang w:val="lt-LT"/>
              </w:rPr>
              <w:t>g kvalifikacijos kėlimo mokymų</w:t>
            </w:r>
            <w:r w:rsidRPr="003A7779">
              <w:rPr>
                <w:lang w:val="lt-LT"/>
              </w:rPr>
              <w:t>;</w:t>
            </w:r>
          </w:p>
          <w:p w14:paraId="416E9279" w14:textId="77777777" w:rsidR="001B220A" w:rsidRPr="003A7779" w:rsidRDefault="00437AC3" w:rsidP="003A7779">
            <w:pPr>
              <w:rPr>
                <w:lang w:val="lt-LT"/>
              </w:rPr>
            </w:pPr>
            <w:r w:rsidRPr="003A7779">
              <w:rPr>
                <w:lang w:val="lt-LT"/>
              </w:rPr>
              <w:t>Veiksmingas metodinių grupių</w:t>
            </w:r>
            <w:r w:rsidR="001B220A" w:rsidRPr="003A7779">
              <w:rPr>
                <w:lang w:val="lt-LT"/>
              </w:rPr>
              <w:t xml:space="preserve"> darbas;</w:t>
            </w:r>
          </w:p>
          <w:p w14:paraId="49F5FCF4" w14:textId="77777777" w:rsidR="001B220A" w:rsidRPr="003A7779" w:rsidRDefault="001B220A" w:rsidP="003A7779">
            <w:pPr>
              <w:rPr>
                <w:lang w:val="lt-LT"/>
              </w:rPr>
            </w:pPr>
            <w:r w:rsidRPr="003A7779">
              <w:rPr>
                <w:lang w:val="lt-LT"/>
              </w:rPr>
              <w:t>Didelis dėmesys pamokos kokybei;</w:t>
            </w:r>
          </w:p>
          <w:p w14:paraId="7CF6040A" w14:textId="77777777" w:rsidR="001B220A" w:rsidRPr="003A7779" w:rsidRDefault="001B220A" w:rsidP="003A7779">
            <w:pPr>
              <w:rPr>
                <w:lang w:val="lt-LT"/>
              </w:rPr>
            </w:pPr>
            <w:r w:rsidRPr="003A7779">
              <w:rPr>
                <w:lang w:val="lt-LT"/>
              </w:rPr>
              <w:t>Efektyvus</w:t>
            </w:r>
            <w:r w:rsidR="00E260F1" w:rsidRPr="003A7779">
              <w:rPr>
                <w:lang w:val="lt-LT"/>
              </w:rPr>
              <w:t xml:space="preserve"> specialaus pedagogo, </w:t>
            </w:r>
            <w:r w:rsidRPr="003A7779">
              <w:rPr>
                <w:lang w:val="lt-LT"/>
              </w:rPr>
              <w:t xml:space="preserve"> logopedo, psichologo</w:t>
            </w:r>
            <w:r w:rsidR="00E260F1" w:rsidRPr="003A7779">
              <w:rPr>
                <w:lang w:val="lt-LT"/>
              </w:rPr>
              <w:t>, socialinio pedagogo ir mokytojo</w:t>
            </w:r>
            <w:r w:rsidR="008D3380" w:rsidRPr="003A7779">
              <w:rPr>
                <w:lang w:val="lt-LT"/>
              </w:rPr>
              <w:t xml:space="preserve"> padėjėjų</w:t>
            </w:r>
            <w:r w:rsidRPr="003A7779">
              <w:rPr>
                <w:lang w:val="lt-LT"/>
              </w:rPr>
              <w:t xml:space="preserve"> darbas;</w:t>
            </w:r>
          </w:p>
          <w:p w14:paraId="0505E6F4" w14:textId="77777777" w:rsidR="001B220A" w:rsidRPr="003A7779" w:rsidRDefault="001B220A" w:rsidP="003A7779">
            <w:pPr>
              <w:rPr>
                <w:lang w:val="lt-LT"/>
              </w:rPr>
            </w:pPr>
            <w:r w:rsidRPr="003A7779">
              <w:rPr>
                <w:lang w:val="lt-LT"/>
              </w:rPr>
              <w:t>Klasių dalijimas į grupes per lietuvių kalbos ir anglų kalbos pamokas;</w:t>
            </w:r>
          </w:p>
          <w:p w14:paraId="4E79C0BC" w14:textId="77777777" w:rsidR="001B220A" w:rsidRPr="003A7779" w:rsidRDefault="00B70CA4" w:rsidP="003A7779">
            <w:pPr>
              <w:rPr>
                <w:lang w:val="lt-LT"/>
              </w:rPr>
            </w:pPr>
            <w:r w:rsidRPr="003A7779">
              <w:rPr>
                <w:lang w:val="lt-LT"/>
              </w:rPr>
              <w:t>Nacionaliniai mokinių pasiekimų patikrinimai</w:t>
            </w:r>
            <w:r w:rsidR="001B220A" w:rsidRPr="003A7779">
              <w:rPr>
                <w:lang w:val="lt-LT"/>
              </w:rPr>
              <w:t>;</w:t>
            </w:r>
          </w:p>
          <w:p w14:paraId="2FE3B893" w14:textId="77777777" w:rsidR="001B220A" w:rsidRPr="003A7779" w:rsidRDefault="001B220A" w:rsidP="003A7779">
            <w:pPr>
              <w:rPr>
                <w:lang w:val="lt-LT"/>
              </w:rPr>
            </w:pPr>
            <w:r w:rsidRPr="003A7779">
              <w:rPr>
                <w:lang w:val="lt-LT"/>
              </w:rPr>
              <w:t>Vykdomas ankstyvasis anglų kalbos mokymas;</w:t>
            </w:r>
          </w:p>
          <w:p w14:paraId="4E2CB5CB" w14:textId="77777777" w:rsidR="001B220A" w:rsidRPr="003A7779" w:rsidRDefault="001B220A" w:rsidP="003A7779">
            <w:pPr>
              <w:rPr>
                <w:lang w:val="lt-LT"/>
              </w:rPr>
            </w:pPr>
            <w:r w:rsidRPr="003A7779">
              <w:rPr>
                <w:lang w:val="lt-LT"/>
              </w:rPr>
              <w:t>Daug ne</w:t>
            </w:r>
            <w:r w:rsidR="00E260F1" w:rsidRPr="003A7779">
              <w:rPr>
                <w:lang w:val="lt-LT"/>
              </w:rPr>
              <w:t>formaliojo ugdymo</w:t>
            </w:r>
            <w:r w:rsidRPr="003A7779">
              <w:rPr>
                <w:lang w:val="lt-LT"/>
              </w:rPr>
              <w:t xml:space="preserve"> veiklos užsiėmimų;</w:t>
            </w:r>
          </w:p>
          <w:p w14:paraId="24471725" w14:textId="59ECC559" w:rsidR="001B220A" w:rsidRPr="003A7779" w:rsidRDefault="003277EB" w:rsidP="003A7779">
            <w:pPr>
              <w:rPr>
                <w:lang w:val="lt-LT"/>
              </w:rPr>
            </w:pPr>
            <w:r>
              <w:rPr>
                <w:lang w:val="lt-LT"/>
              </w:rPr>
              <w:t xml:space="preserve">Parengtas ir </w:t>
            </w:r>
            <w:r w:rsidRPr="003A7779">
              <w:rPr>
                <w:lang w:val="lt-LT"/>
              </w:rPr>
              <w:t xml:space="preserve">laimėtas </w:t>
            </w:r>
            <w:r w:rsidR="008D3380" w:rsidRPr="003A7779">
              <w:rPr>
                <w:lang w:val="lt-LT"/>
              </w:rPr>
              <w:t>ES projektas</w:t>
            </w:r>
            <w:r w:rsidR="001B220A" w:rsidRPr="003A7779">
              <w:rPr>
                <w:lang w:val="lt-LT"/>
              </w:rPr>
              <w:t xml:space="preserve"> ,,</w:t>
            </w:r>
            <w:r w:rsidR="00B70CA4" w:rsidRPr="003A7779">
              <w:rPr>
                <w:lang w:val="lt-LT"/>
              </w:rPr>
              <w:t xml:space="preserve">Ugdymo kokybės gerinimas virtualių aplinkų ir ugdymo priemonių pagalba </w:t>
            </w:r>
            <w:r w:rsidR="001B220A" w:rsidRPr="003A7779">
              <w:rPr>
                <w:lang w:val="lt-LT"/>
              </w:rPr>
              <w:t>”;</w:t>
            </w:r>
          </w:p>
          <w:p w14:paraId="564FBD95" w14:textId="77777777" w:rsidR="00B70CA4" w:rsidRPr="003A7779" w:rsidRDefault="008D3380" w:rsidP="003A7779">
            <w:pPr>
              <w:jc w:val="both"/>
              <w:rPr>
                <w:lang w:val="lt-LT"/>
              </w:rPr>
            </w:pPr>
            <w:r w:rsidRPr="003A7779">
              <w:rPr>
                <w:lang w:val="lt-LT"/>
              </w:rPr>
              <w:t>Dalyvavimas</w:t>
            </w:r>
            <w:r w:rsidR="00B70CA4" w:rsidRPr="003A7779">
              <w:rPr>
                <w:lang w:val="lt-LT"/>
              </w:rPr>
              <w:t xml:space="preserve"> projektuose:</w:t>
            </w:r>
          </w:p>
          <w:p w14:paraId="4C28E07C" w14:textId="77777777" w:rsidR="00B70CA4" w:rsidRPr="003A7779" w:rsidRDefault="00B70CA4" w:rsidP="003A7779">
            <w:pPr>
              <w:jc w:val="both"/>
              <w:rPr>
                <w:lang w:val="lt-LT"/>
              </w:rPr>
            </w:pPr>
            <w:r w:rsidRPr="003A7779">
              <w:rPr>
                <w:lang w:val="lt-LT"/>
              </w:rPr>
              <w:t xml:space="preserve">,,Tikslinė kompleksinė pagalba mokykloms“ </w:t>
            </w:r>
          </w:p>
          <w:p w14:paraId="5738C957" w14:textId="77777777" w:rsidR="00B70CA4" w:rsidRPr="003A7779" w:rsidRDefault="00B70CA4" w:rsidP="003A7779">
            <w:pPr>
              <w:jc w:val="both"/>
              <w:rPr>
                <w:lang w:val="lt-LT"/>
              </w:rPr>
            </w:pPr>
            <w:r w:rsidRPr="003A7779">
              <w:rPr>
                <w:lang w:val="lt-LT"/>
              </w:rPr>
              <w:t>,,Renkuosi mokyti – mokyklų kaitai“</w:t>
            </w:r>
          </w:p>
          <w:p w14:paraId="3890F5B5" w14:textId="77777777" w:rsidR="0003260C" w:rsidRPr="003A7779" w:rsidRDefault="0003260C" w:rsidP="003A7779">
            <w:pPr>
              <w:jc w:val="both"/>
            </w:pPr>
            <w:proofErr w:type="gramStart"/>
            <w:r w:rsidRPr="003A7779">
              <w:t>,,</w:t>
            </w:r>
            <w:proofErr w:type="spellStart"/>
            <w:proofErr w:type="gramEnd"/>
            <w:r w:rsidRPr="003A7779">
              <w:t>Sveikatiada</w:t>
            </w:r>
            <w:proofErr w:type="spellEnd"/>
            <w:r w:rsidRPr="003A7779">
              <w:t>”</w:t>
            </w:r>
          </w:p>
          <w:p w14:paraId="2C2EF832" w14:textId="77777777" w:rsidR="0003260C" w:rsidRPr="003A7779" w:rsidRDefault="0003260C" w:rsidP="003A7779">
            <w:pPr>
              <w:jc w:val="both"/>
              <w:rPr>
                <w:lang w:val="lt-LT"/>
              </w:rPr>
            </w:pPr>
            <w:r w:rsidRPr="003A7779">
              <w:t>„</w:t>
            </w:r>
            <w:proofErr w:type="spellStart"/>
            <w:r w:rsidRPr="003A7779">
              <w:t>Saugios</w:t>
            </w:r>
            <w:proofErr w:type="spellEnd"/>
            <w:r w:rsidRPr="003A7779">
              <w:t xml:space="preserve"> </w:t>
            </w:r>
            <w:proofErr w:type="spellStart"/>
            <w:r w:rsidRPr="003A7779">
              <w:t>elektroninės</w:t>
            </w:r>
            <w:proofErr w:type="spellEnd"/>
            <w:r w:rsidRPr="003A7779">
              <w:t xml:space="preserve"> </w:t>
            </w:r>
            <w:proofErr w:type="spellStart"/>
            <w:r w:rsidRPr="003A7779">
              <w:t>erdvės</w:t>
            </w:r>
            <w:proofErr w:type="spellEnd"/>
            <w:r w:rsidRPr="003A7779">
              <w:t xml:space="preserve"> </w:t>
            </w:r>
            <w:proofErr w:type="spellStart"/>
            <w:r w:rsidRPr="003A7779">
              <w:t>vaikams</w:t>
            </w:r>
            <w:proofErr w:type="spellEnd"/>
            <w:r w:rsidRPr="003A7779">
              <w:t xml:space="preserve"> </w:t>
            </w:r>
            <w:proofErr w:type="spellStart"/>
            <w:proofErr w:type="gramStart"/>
            <w:r w:rsidRPr="003A7779">
              <w:t>kūrimas</w:t>
            </w:r>
            <w:proofErr w:type="spellEnd"/>
            <w:r w:rsidRPr="003A7779">
              <w:t>“</w:t>
            </w:r>
            <w:proofErr w:type="gramEnd"/>
          </w:p>
          <w:p w14:paraId="20F46F08" w14:textId="0D6AB576" w:rsidR="0003260C" w:rsidRPr="003A7779" w:rsidRDefault="0003260C" w:rsidP="003A7779">
            <w:pPr>
              <w:jc w:val="both"/>
              <w:rPr>
                <w:lang w:val="lt-LT"/>
              </w:rPr>
            </w:pPr>
            <w:r w:rsidRPr="003A7779">
              <w:rPr>
                <w:lang w:val="lt-LT"/>
              </w:rPr>
              <w:t>,,Skaitmeninio ugdymo plėtra“</w:t>
            </w:r>
            <w:r w:rsidR="00217D0A">
              <w:rPr>
                <w:lang w:val="lt-LT"/>
              </w:rPr>
              <w:t>;</w:t>
            </w:r>
            <w:r w:rsidRPr="003A7779">
              <w:rPr>
                <w:lang w:val="lt-LT"/>
              </w:rPr>
              <w:t xml:space="preserve"> </w:t>
            </w:r>
          </w:p>
          <w:p w14:paraId="43188AF1" w14:textId="77777777" w:rsidR="001B220A" w:rsidRDefault="001B220A" w:rsidP="003A7779">
            <w:pPr>
              <w:rPr>
                <w:lang w:val="lt-LT"/>
              </w:rPr>
            </w:pPr>
            <w:r w:rsidRPr="003A7779">
              <w:rPr>
                <w:lang w:val="lt-LT"/>
              </w:rPr>
              <w:t>Na</w:t>
            </w:r>
            <w:r w:rsidR="00B70CA4" w:rsidRPr="003A7779">
              <w:rPr>
                <w:lang w:val="lt-LT"/>
              </w:rPr>
              <w:t xml:space="preserve">udojamas elektroninis </w:t>
            </w:r>
            <w:r w:rsidR="0003260C" w:rsidRPr="003A7779">
              <w:rPr>
                <w:lang w:val="lt-LT"/>
              </w:rPr>
              <w:t xml:space="preserve">EDUKA </w:t>
            </w:r>
            <w:r w:rsidR="00217D0A">
              <w:rPr>
                <w:lang w:val="lt-LT"/>
              </w:rPr>
              <w:t>dienynas.</w:t>
            </w:r>
          </w:p>
          <w:p w14:paraId="5C5449B7" w14:textId="59B3001F" w:rsidR="00217D0A" w:rsidRPr="003A7779" w:rsidRDefault="00217D0A" w:rsidP="003A7779">
            <w:pPr>
              <w:rPr>
                <w:lang w:val="lt-LT"/>
              </w:rPr>
            </w:pPr>
          </w:p>
        </w:tc>
        <w:tc>
          <w:tcPr>
            <w:tcW w:w="4438" w:type="dxa"/>
            <w:tcBorders>
              <w:top w:val="single" w:sz="4" w:space="0" w:color="auto"/>
              <w:left w:val="single" w:sz="4" w:space="0" w:color="auto"/>
              <w:bottom w:val="single" w:sz="4" w:space="0" w:color="auto"/>
              <w:right w:val="single" w:sz="4" w:space="0" w:color="auto"/>
            </w:tcBorders>
            <w:hideMark/>
          </w:tcPr>
          <w:p w14:paraId="289CDA15" w14:textId="77777777" w:rsidR="001B220A" w:rsidRPr="003A7779" w:rsidRDefault="001B220A" w:rsidP="003A7779">
            <w:pPr>
              <w:jc w:val="center"/>
              <w:rPr>
                <w:u w:val="single"/>
                <w:lang w:val="lt-LT"/>
              </w:rPr>
            </w:pPr>
            <w:r w:rsidRPr="003A7779">
              <w:rPr>
                <w:u w:val="single"/>
                <w:lang w:val="lt-LT"/>
              </w:rPr>
              <w:t>Silpnosios pusės:</w:t>
            </w:r>
          </w:p>
          <w:p w14:paraId="246720FC" w14:textId="77777777" w:rsidR="001B220A" w:rsidRPr="003A7779" w:rsidRDefault="001B220A" w:rsidP="003A7779">
            <w:pPr>
              <w:rPr>
                <w:lang w:val="lt-LT"/>
              </w:rPr>
            </w:pPr>
            <w:r w:rsidRPr="003A7779">
              <w:rPr>
                <w:lang w:val="lt-LT"/>
              </w:rPr>
              <w:t>Senas remontuotinas pastatas;</w:t>
            </w:r>
          </w:p>
          <w:p w14:paraId="236936B8" w14:textId="77777777" w:rsidR="001B220A" w:rsidRPr="003A7779" w:rsidRDefault="001B220A" w:rsidP="003A7779">
            <w:pPr>
              <w:rPr>
                <w:lang w:val="lt-LT"/>
              </w:rPr>
            </w:pPr>
            <w:r w:rsidRPr="003A7779">
              <w:rPr>
                <w:lang w:val="lt-LT"/>
              </w:rPr>
              <w:t>Nesaugi mokyklos-darželio išorinė aplinka;</w:t>
            </w:r>
          </w:p>
          <w:p w14:paraId="1664FC26" w14:textId="77777777" w:rsidR="001B220A" w:rsidRPr="003A7779" w:rsidRDefault="001B220A" w:rsidP="003A7779">
            <w:pPr>
              <w:rPr>
                <w:lang w:val="lt-LT"/>
              </w:rPr>
            </w:pPr>
            <w:r w:rsidRPr="003A7779">
              <w:rPr>
                <w:lang w:val="lt-LT"/>
              </w:rPr>
              <w:t>Patalpų trūkumas;</w:t>
            </w:r>
          </w:p>
          <w:p w14:paraId="3B2A0656" w14:textId="77777777" w:rsidR="001B220A" w:rsidRPr="003A7779" w:rsidRDefault="001B220A" w:rsidP="003A7779">
            <w:pPr>
              <w:rPr>
                <w:lang w:val="lt-LT"/>
              </w:rPr>
            </w:pPr>
            <w:r w:rsidRPr="003A7779">
              <w:rPr>
                <w:lang w:val="lt-LT"/>
              </w:rPr>
              <w:t>Nepakankama dalies mokinių mokymosi kokybė;</w:t>
            </w:r>
          </w:p>
          <w:p w14:paraId="5641E47D" w14:textId="77777777" w:rsidR="001B220A" w:rsidRPr="003A7779" w:rsidRDefault="001B220A" w:rsidP="003A7779">
            <w:pPr>
              <w:rPr>
                <w:lang w:val="lt-LT"/>
              </w:rPr>
            </w:pPr>
            <w:r w:rsidRPr="003A7779">
              <w:rPr>
                <w:lang w:val="lt-LT"/>
              </w:rPr>
              <w:t>Lietuvos demografinė situacija.</w:t>
            </w:r>
          </w:p>
        </w:tc>
      </w:tr>
      <w:tr w:rsidR="001B220A" w:rsidRPr="003A7779" w14:paraId="490A57EF" w14:textId="77777777" w:rsidTr="00217D0A">
        <w:tc>
          <w:tcPr>
            <w:tcW w:w="5519" w:type="dxa"/>
            <w:tcBorders>
              <w:top w:val="single" w:sz="4" w:space="0" w:color="auto"/>
              <w:left w:val="single" w:sz="4" w:space="0" w:color="auto"/>
              <w:bottom w:val="single" w:sz="4" w:space="0" w:color="auto"/>
              <w:right w:val="single" w:sz="4" w:space="0" w:color="auto"/>
            </w:tcBorders>
            <w:hideMark/>
          </w:tcPr>
          <w:p w14:paraId="1F9B3AFC" w14:textId="77777777" w:rsidR="001B220A" w:rsidRPr="003A7779" w:rsidRDefault="001B220A" w:rsidP="003A7779">
            <w:pPr>
              <w:jc w:val="center"/>
              <w:rPr>
                <w:u w:val="single"/>
                <w:lang w:val="lt-LT"/>
              </w:rPr>
            </w:pPr>
            <w:r w:rsidRPr="003A7779">
              <w:rPr>
                <w:u w:val="single"/>
                <w:lang w:val="lt-LT"/>
              </w:rPr>
              <w:t>Galimybės:</w:t>
            </w:r>
          </w:p>
          <w:p w14:paraId="2132A92B" w14:textId="77777777" w:rsidR="001B220A" w:rsidRPr="003A7779" w:rsidRDefault="001B220A" w:rsidP="003A7779">
            <w:pPr>
              <w:rPr>
                <w:lang w:val="lt-LT"/>
              </w:rPr>
            </w:pPr>
            <w:r w:rsidRPr="003A7779">
              <w:rPr>
                <w:lang w:val="lt-LT"/>
              </w:rPr>
              <w:t>Ugdyti visavertį ES pilietį;</w:t>
            </w:r>
          </w:p>
          <w:p w14:paraId="2F90A55F" w14:textId="77777777" w:rsidR="001B220A" w:rsidRPr="003A7779" w:rsidRDefault="001B220A" w:rsidP="003A7779">
            <w:pPr>
              <w:rPr>
                <w:lang w:val="lt-LT"/>
              </w:rPr>
            </w:pPr>
            <w:r w:rsidRPr="003A7779">
              <w:rPr>
                <w:lang w:val="lt-LT"/>
              </w:rPr>
              <w:t>Mokyti vaikus bendrauti ir bendradarbiauti;</w:t>
            </w:r>
          </w:p>
          <w:p w14:paraId="5B2503AE" w14:textId="77777777" w:rsidR="001B220A" w:rsidRPr="003A7779" w:rsidRDefault="001B220A" w:rsidP="003A7779">
            <w:pPr>
              <w:rPr>
                <w:lang w:val="lt-LT"/>
              </w:rPr>
            </w:pPr>
            <w:r w:rsidRPr="003A7779">
              <w:rPr>
                <w:lang w:val="lt-LT"/>
              </w:rPr>
              <w:t>Gerinti lietuvių kalbos mokymo</w:t>
            </w:r>
            <w:r w:rsidR="00E260F1" w:rsidRPr="003A7779">
              <w:rPr>
                <w:lang w:val="lt-LT"/>
              </w:rPr>
              <w:t>(</w:t>
            </w:r>
            <w:proofErr w:type="spellStart"/>
            <w:r w:rsidR="00E260F1" w:rsidRPr="003A7779">
              <w:rPr>
                <w:lang w:val="lt-LT"/>
              </w:rPr>
              <w:t>si</w:t>
            </w:r>
            <w:proofErr w:type="spellEnd"/>
            <w:r w:rsidR="00E260F1" w:rsidRPr="003A7779">
              <w:rPr>
                <w:lang w:val="lt-LT"/>
              </w:rPr>
              <w:t>)</w:t>
            </w:r>
            <w:r w:rsidRPr="003A7779">
              <w:rPr>
                <w:lang w:val="lt-LT"/>
              </w:rPr>
              <w:t xml:space="preserve"> kokybę;</w:t>
            </w:r>
          </w:p>
          <w:p w14:paraId="360AFFB4" w14:textId="77777777" w:rsidR="001B220A" w:rsidRPr="003A7779" w:rsidRDefault="001B220A" w:rsidP="003A7779">
            <w:pPr>
              <w:rPr>
                <w:lang w:val="lt-LT"/>
              </w:rPr>
            </w:pPr>
            <w:r w:rsidRPr="003A7779">
              <w:rPr>
                <w:lang w:val="lt-LT"/>
              </w:rPr>
              <w:t>Ugdymas(</w:t>
            </w:r>
            <w:proofErr w:type="spellStart"/>
            <w:r w:rsidRPr="003A7779">
              <w:rPr>
                <w:lang w:val="lt-LT"/>
              </w:rPr>
              <w:t>is</w:t>
            </w:r>
            <w:proofErr w:type="spellEnd"/>
            <w:r w:rsidR="00E260F1" w:rsidRPr="003A7779">
              <w:rPr>
                <w:lang w:val="lt-LT"/>
              </w:rPr>
              <w:t xml:space="preserve">) saugioje aplinkoje: visos </w:t>
            </w:r>
            <w:r w:rsidRPr="003A7779">
              <w:rPr>
                <w:lang w:val="lt-LT"/>
              </w:rPr>
              <w:t xml:space="preserve">dienos </w:t>
            </w:r>
            <w:r w:rsidR="0003260C" w:rsidRPr="003A7779">
              <w:rPr>
                <w:lang w:val="lt-LT"/>
              </w:rPr>
              <w:t xml:space="preserve">mokyklos </w:t>
            </w:r>
            <w:r w:rsidRPr="003A7779">
              <w:rPr>
                <w:lang w:val="lt-LT"/>
              </w:rPr>
              <w:t>grupė</w:t>
            </w:r>
            <w:r w:rsidR="0003260C" w:rsidRPr="003A7779">
              <w:rPr>
                <w:lang w:val="lt-LT"/>
              </w:rPr>
              <w:t>s</w:t>
            </w:r>
            <w:r w:rsidRPr="003A7779">
              <w:rPr>
                <w:lang w:val="lt-LT"/>
              </w:rPr>
              <w:t xml:space="preserve">, neformalusis </w:t>
            </w:r>
            <w:r w:rsidR="0003260C" w:rsidRPr="003A7779">
              <w:rPr>
                <w:lang w:val="lt-LT"/>
              </w:rPr>
              <w:t>švietima</w:t>
            </w:r>
            <w:r w:rsidRPr="003A7779">
              <w:rPr>
                <w:lang w:val="lt-LT"/>
              </w:rPr>
              <w:t>s, vasaros stovyklo</w:t>
            </w:r>
            <w:r w:rsidR="00CB7FA3" w:rsidRPr="003A7779">
              <w:rPr>
                <w:lang w:val="lt-LT"/>
              </w:rPr>
              <w:t>s</w:t>
            </w:r>
            <w:r w:rsidRPr="003A7779">
              <w:rPr>
                <w:lang w:val="lt-LT"/>
              </w:rPr>
              <w:t>;</w:t>
            </w:r>
          </w:p>
          <w:p w14:paraId="5F007FE5" w14:textId="77777777" w:rsidR="001B220A" w:rsidRPr="003A7779" w:rsidRDefault="001B220A" w:rsidP="003A7779">
            <w:pPr>
              <w:rPr>
                <w:lang w:val="lt-LT"/>
              </w:rPr>
            </w:pPr>
            <w:r w:rsidRPr="003A7779">
              <w:rPr>
                <w:lang w:val="lt-LT"/>
              </w:rPr>
              <w:t>Sudaryti sąlygas profesiniam informavimui ir orientavimui.</w:t>
            </w:r>
          </w:p>
        </w:tc>
        <w:tc>
          <w:tcPr>
            <w:tcW w:w="4438" w:type="dxa"/>
            <w:tcBorders>
              <w:top w:val="single" w:sz="4" w:space="0" w:color="auto"/>
              <w:left w:val="single" w:sz="4" w:space="0" w:color="auto"/>
              <w:bottom w:val="single" w:sz="4" w:space="0" w:color="auto"/>
              <w:right w:val="single" w:sz="4" w:space="0" w:color="auto"/>
            </w:tcBorders>
            <w:hideMark/>
          </w:tcPr>
          <w:p w14:paraId="3137566C" w14:textId="77777777" w:rsidR="001B220A" w:rsidRPr="003A7779" w:rsidRDefault="001B220A" w:rsidP="003A7779">
            <w:pPr>
              <w:jc w:val="center"/>
              <w:rPr>
                <w:u w:val="single"/>
                <w:lang w:val="lt-LT"/>
              </w:rPr>
            </w:pPr>
            <w:r w:rsidRPr="003A7779">
              <w:rPr>
                <w:u w:val="single"/>
                <w:lang w:val="lt-LT"/>
              </w:rPr>
              <w:t>Grėsmės:</w:t>
            </w:r>
          </w:p>
          <w:p w14:paraId="32FB4C18" w14:textId="404E605C" w:rsidR="001B220A" w:rsidRPr="003A7779" w:rsidRDefault="00E92516" w:rsidP="003A7779">
            <w:pPr>
              <w:rPr>
                <w:lang w:val="lt-LT"/>
              </w:rPr>
            </w:pPr>
            <w:r>
              <w:rPr>
                <w:lang w:val="lt-LT"/>
              </w:rPr>
              <w:t>Mažas</w:t>
            </w:r>
            <w:r w:rsidRPr="003A7779">
              <w:rPr>
                <w:lang w:val="lt-LT"/>
              </w:rPr>
              <w:t xml:space="preserve"> </w:t>
            </w:r>
            <w:r w:rsidR="001B220A" w:rsidRPr="003A7779">
              <w:rPr>
                <w:lang w:val="lt-LT"/>
              </w:rPr>
              <w:t>mokinių</w:t>
            </w:r>
            <w:r>
              <w:rPr>
                <w:lang w:val="lt-LT"/>
              </w:rPr>
              <w:t xml:space="preserve"> skaiči</w:t>
            </w:r>
            <w:r w:rsidR="001B220A" w:rsidRPr="003A7779">
              <w:rPr>
                <w:lang w:val="lt-LT"/>
              </w:rPr>
              <w:t>us</w:t>
            </w:r>
            <w:r>
              <w:rPr>
                <w:lang w:val="lt-LT"/>
              </w:rPr>
              <w:t xml:space="preserve"> klasėse</w:t>
            </w:r>
            <w:r w:rsidR="001B220A" w:rsidRPr="003A7779">
              <w:rPr>
                <w:lang w:val="lt-LT"/>
              </w:rPr>
              <w:t xml:space="preserve"> </w:t>
            </w:r>
            <w:r>
              <w:rPr>
                <w:lang w:val="lt-LT"/>
              </w:rPr>
              <w:t>mažins įstaigos mokytojų etatus</w:t>
            </w:r>
            <w:r w:rsidR="001B220A" w:rsidRPr="003A7779">
              <w:rPr>
                <w:lang w:val="lt-LT"/>
              </w:rPr>
              <w:t>;</w:t>
            </w:r>
          </w:p>
          <w:p w14:paraId="6DA30CE8" w14:textId="77777777" w:rsidR="001B220A" w:rsidRPr="003A7779" w:rsidRDefault="001B220A" w:rsidP="003A7779">
            <w:pPr>
              <w:rPr>
                <w:lang w:val="lt-LT"/>
              </w:rPr>
            </w:pPr>
            <w:r w:rsidRPr="003A7779">
              <w:rPr>
                <w:lang w:val="lt-LT"/>
              </w:rPr>
              <w:t>Nerenovuotas pastatas sąlygos mokinių skaičiaus mažėjimą, kels grėsmę mokinių ir mokytojų sveikatos apsaugai;</w:t>
            </w:r>
          </w:p>
          <w:p w14:paraId="48DB3C49" w14:textId="0C51447C" w:rsidR="00217D0A" w:rsidRPr="00E92516" w:rsidRDefault="00217D0A" w:rsidP="00E92516">
            <w:pPr>
              <w:rPr>
                <w:lang w:val="lt-LT"/>
              </w:rPr>
            </w:pPr>
            <w:r w:rsidRPr="00E92516">
              <w:rPr>
                <w:lang w:val="lt-LT"/>
              </w:rPr>
              <w:t>Savęs matymas kaip atskiro vieneto kolektyve apsunkina b</w:t>
            </w:r>
            <w:r w:rsidR="00E92516" w:rsidRPr="00E92516">
              <w:rPr>
                <w:lang w:val="lt-LT"/>
              </w:rPr>
              <w:t>endruomenės kaip visumos veiklą;</w:t>
            </w:r>
          </w:p>
          <w:p w14:paraId="7897FA5D" w14:textId="3021B86A" w:rsidR="00E92516" w:rsidRPr="00E92516" w:rsidRDefault="00217D0A" w:rsidP="00E92516">
            <w:pPr>
              <w:rPr>
                <w:lang w:val="lt-LT"/>
              </w:rPr>
            </w:pPr>
            <w:r w:rsidRPr="00E92516">
              <w:rPr>
                <w:lang w:val="lt-LT"/>
              </w:rPr>
              <w:t xml:space="preserve">Tėvų dalyvavimas </w:t>
            </w:r>
            <w:r w:rsidR="00E92516" w:rsidRPr="00E92516">
              <w:rPr>
                <w:lang w:val="lt-LT"/>
              </w:rPr>
              <w:t>bendruomenės gyvenime nenuoseklus;</w:t>
            </w:r>
            <w:r w:rsidRPr="00E92516">
              <w:rPr>
                <w:lang w:val="lt-LT"/>
              </w:rPr>
              <w:t xml:space="preserve"> </w:t>
            </w:r>
          </w:p>
          <w:p w14:paraId="52DE537D" w14:textId="17B57D26" w:rsidR="00E92516" w:rsidRPr="00E92516" w:rsidRDefault="00217D0A" w:rsidP="00E92516">
            <w:pPr>
              <w:rPr>
                <w:lang w:val="lt-LT"/>
              </w:rPr>
            </w:pPr>
            <w:r w:rsidRPr="00E92516">
              <w:rPr>
                <w:lang w:val="lt-LT"/>
              </w:rPr>
              <w:t>Nepasitikėjimas ir neti</w:t>
            </w:r>
            <w:r w:rsidR="00E92516" w:rsidRPr="00E92516">
              <w:rPr>
                <w:lang w:val="lt-LT"/>
              </w:rPr>
              <w:t>kėjimas siūlomos pagalbos nauda vaikui;</w:t>
            </w:r>
          </w:p>
          <w:p w14:paraId="5AF11CF4" w14:textId="77777777" w:rsidR="00217D0A" w:rsidRDefault="00217D0A" w:rsidP="00E92516">
            <w:pPr>
              <w:rPr>
                <w:lang w:val="lt-LT"/>
              </w:rPr>
            </w:pPr>
            <w:r w:rsidRPr="00E92516">
              <w:rPr>
                <w:lang w:val="lt-LT"/>
              </w:rPr>
              <w:t xml:space="preserve">Didėjantis mokinių, turinčių elgesio </w:t>
            </w:r>
            <w:r w:rsidR="00E92516" w:rsidRPr="00E92516">
              <w:rPr>
                <w:lang w:val="lt-LT"/>
              </w:rPr>
              <w:t>ir emocijų, sveikatos sutrikimų</w:t>
            </w:r>
            <w:r w:rsidRPr="00E92516">
              <w:rPr>
                <w:lang w:val="lt-LT"/>
              </w:rPr>
              <w:t xml:space="preserve"> skaičius.</w:t>
            </w:r>
          </w:p>
          <w:p w14:paraId="7A3E748E" w14:textId="44CBD682" w:rsidR="00E92516" w:rsidRPr="003A7779" w:rsidRDefault="00E92516" w:rsidP="00E92516">
            <w:pPr>
              <w:rPr>
                <w:lang w:val="lt-LT"/>
              </w:rPr>
            </w:pPr>
          </w:p>
        </w:tc>
      </w:tr>
    </w:tbl>
    <w:p w14:paraId="2CDC387A" w14:textId="77777777" w:rsidR="001B220A" w:rsidRPr="003A7779" w:rsidRDefault="001B220A" w:rsidP="003A7779">
      <w:pPr>
        <w:pStyle w:val="Pagrindinistekstas"/>
        <w:ind w:right="-81"/>
        <w:jc w:val="both"/>
        <w:outlineLvl w:val="0"/>
        <w:rPr>
          <w:szCs w:val="24"/>
          <w:lang w:val="lt-LT"/>
        </w:rPr>
      </w:pPr>
    </w:p>
    <w:p w14:paraId="176F7332" w14:textId="77777777" w:rsidR="001B220A" w:rsidRPr="003A7779" w:rsidRDefault="001B220A" w:rsidP="003A7779">
      <w:pPr>
        <w:numPr>
          <w:ilvl w:val="0"/>
          <w:numId w:val="18"/>
        </w:numPr>
        <w:jc w:val="center"/>
        <w:rPr>
          <w:b/>
          <w:lang w:val="lt-LT"/>
        </w:rPr>
      </w:pPr>
      <w:r w:rsidRPr="003A7779">
        <w:rPr>
          <w:b/>
          <w:lang w:val="lt-LT"/>
        </w:rPr>
        <w:t>STRATEGINĖS IŠVADOS</w:t>
      </w:r>
    </w:p>
    <w:p w14:paraId="29A2F498" w14:textId="77777777" w:rsidR="001B220A" w:rsidRPr="003A7779" w:rsidRDefault="001B220A" w:rsidP="003A7779">
      <w:pPr>
        <w:tabs>
          <w:tab w:val="num" w:pos="720"/>
        </w:tabs>
        <w:ind w:left="720" w:hanging="360"/>
        <w:rPr>
          <w:lang w:val="lt-LT"/>
        </w:rPr>
      </w:pPr>
    </w:p>
    <w:p w14:paraId="6B8E443B" w14:textId="77777777" w:rsidR="001B220A" w:rsidRPr="003A7779" w:rsidRDefault="001B220A" w:rsidP="003A7779">
      <w:pPr>
        <w:tabs>
          <w:tab w:val="num" w:pos="720"/>
        </w:tabs>
        <w:ind w:left="720" w:hanging="360"/>
        <w:rPr>
          <w:b/>
          <w:i/>
          <w:lang w:val="lt-LT"/>
        </w:rPr>
      </w:pPr>
      <w:r w:rsidRPr="003A7779">
        <w:rPr>
          <w:b/>
          <w:i/>
          <w:lang w:val="lt-LT"/>
        </w:rPr>
        <w:t>Stipriųjų pusių panaudojimas galimybėms realizuoti:</w:t>
      </w:r>
    </w:p>
    <w:p w14:paraId="4BDC838B" w14:textId="77777777" w:rsidR="001B220A" w:rsidRPr="003A7779" w:rsidRDefault="001B220A" w:rsidP="00CF636F">
      <w:pPr>
        <w:numPr>
          <w:ilvl w:val="1"/>
          <w:numId w:val="18"/>
        </w:numPr>
        <w:tabs>
          <w:tab w:val="clear" w:pos="1440"/>
        </w:tabs>
        <w:ind w:left="709" w:hanging="349"/>
        <w:rPr>
          <w:lang w:val="lt-LT"/>
        </w:rPr>
      </w:pPr>
      <w:r w:rsidRPr="003A7779">
        <w:rPr>
          <w:lang w:val="lt-LT"/>
        </w:rPr>
        <w:t xml:space="preserve">Projektų rengimas </w:t>
      </w:r>
      <w:r w:rsidR="0017155B" w:rsidRPr="003A7779">
        <w:rPr>
          <w:lang w:val="lt-LT"/>
        </w:rPr>
        <w:t>įstaigos</w:t>
      </w:r>
      <w:r w:rsidRPr="003A7779">
        <w:rPr>
          <w:lang w:val="lt-LT"/>
        </w:rPr>
        <w:t>, miesto, šalies</w:t>
      </w:r>
      <w:r w:rsidR="0040013F" w:rsidRPr="003A7779">
        <w:rPr>
          <w:lang w:val="lt-LT"/>
        </w:rPr>
        <w:t>, ES</w:t>
      </w:r>
      <w:r w:rsidRPr="003A7779">
        <w:rPr>
          <w:lang w:val="lt-LT"/>
        </w:rPr>
        <w:t xml:space="preserve"> lygiu.</w:t>
      </w:r>
    </w:p>
    <w:p w14:paraId="65AF4BED" w14:textId="051EB751" w:rsidR="001B220A" w:rsidRPr="003A7779" w:rsidRDefault="006545E4" w:rsidP="00CF636F">
      <w:pPr>
        <w:numPr>
          <w:ilvl w:val="1"/>
          <w:numId w:val="18"/>
        </w:numPr>
        <w:tabs>
          <w:tab w:val="clear" w:pos="1440"/>
        </w:tabs>
        <w:ind w:left="709" w:hanging="349"/>
        <w:rPr>
          <w:lang w:val="lt-LT"/>
        </w:rPr>
      </w:pPr>
      <w:r>
        <w:rPr>
          <w:lang w:val="lt-LT"/>
        </w:rPr>
        <w:t xml:space="preserve">Ikimokyklinio, priešmokyklinio ir pradinio ugdymo </w:t>
      </w:r>
      <w:r w:rsidR="001B220A" w:rsidRPr="003A7779">
        <w:rPr>
          <w:lang w:val="lt-LT"/>
        </w:rPr>
        <w:t>Bendrųjų programų įgyvendinimas.</w:t>
      </w:r>
    </w:p>
    <w:p w14:paraId="6400E1C6" w14:textId="0D6CB93A" w:rsidR="001B220A" w:rsidRDefault="001B220A" w:rsidP="00CF636F">
      <w:pPr>
        <w:numPr>
          <w:ilvl w:val="1"/>
          <w:numId w:val="18"/>
        </w:numPr>
        <w:tabs>
          <w:tab w:val="clear" w:pos="1440"/>
        </w:tabs>
        <w:ind w:left="709" w:hanging="349"/>
        <w:rPr>
          <w:lang w:val="lt-LT"/>
        </w:rPr>
      </w:pPr>
      <w:r w:rsidRPr="003A7779">
        <w:rPr>
          <w:lang w:val="lt-LT"/>
        </w:rPr>
        <w:t>Aukštesnė ugdymo kokybė.</w:t>
      </w:r>
    </w:p>
    <w:p w14:paraId="1F0A9A73" w14:textId="4E86A1FE" w:rsidR="006545E4" w:rsidRPr="003A7779" w:rsidRDefault="006545E4" w:rsidP="00CF636F">
      <w:pPr>
        <w:numPr>
          <w:ilvl w:val="1"/>
          <w:numId w:val="18"/>
        </w:numPr>
        <w:tabs>
          <w:tab w:val="clear" w:pos="1440"/>
        </w:tabs>
        <w:ind w:left="709" w:hanging="349"/>
        <w:rPr>
          <w:lang w:val="lt-LT"/>
        </w:rPr>
      </w:pPr>
      <w:r>
        <w:rPr>
          <w:lang w:val="lt-LT"/>
        </w:rPr>
        <w:t>Naujų kvalifikuotų mokytojų pritraukimas ir įdarbinimas.</w:t>
      </w:r>
    </w:p>
    <w:p w14:paraId="10E25820" w14:textId="77777777" w:rsidR="001B220A" w:rsidRPr="003A7779" w:rsidRDefault="001B220A" w:rsidP="003A7779">
      <w:pPr>
        <w:tabs>
          <w:tab w:val="num" w:pos="720"/>
        </w:tabs>
        <w:ind w:left="720" w:hanging="360"/>
        <w:rPr>
          <w:b/>
          <w:i/>
          <w:lang w:val="lt-LT"/>
        </w:rPr>
      </w:pPr>
    </w:p>
    <w:p w14:paraId="565B8C61" w14:textId="77777777" w:rsidR="001B220A" w:rsidRPr="003A7779" w:rsidRDefault="001B220A" w:rsidP="003A7779">
      <w:pPr>
        <w:tabs>
          <w:tab w:val="num" w:pos="720"/>
        </w:tabs>
        <w:ind w:left="720" w:hanging="360"/>
        <w:rPr>
          <w:b/>
          <w:i/>
          <w:lang w:val="lt-LT"/>
        </w:rPr>
      </w:pPr>
      <w:r w:rsidRPr="003A7779">
        <w:rPr>
          <w:b/>
          <w:i/>
          <w:lang w:val="lt-LT"/>
        </w:rPr>
        <w:t>Stipriųjų pusių panaudojimas grėsmėms išvengti:</w:t>
      </w:r>
    </w:p>
    <w:p w14:paraId="11254D64" w14:textId="77777777" w:rsidR="001B220A" w:rsidRPr="003A7779" w:rsidRDefault="001B220A" w:rsidP="003A7779">
      <w:pPr>
        <w:numPr>
          <w:ilvl w:val="0"/>
          <w:numId w:val="8"/>
        </w:numPr>
        <w:rPr>
          <w:lang w:val="lt-LT"/>
        </w:rPr>
      </w:pPr>
      <w:r w:rsidRPr="003A7779">
        <w:rPr>
          <w:lang w:val="lt-LT"/>
        </w:rPr>
        <w:t>Vykdomos ikimokyklinio,  priešmokyklinio ir neformaliojo ugdymo programos pritraukia daugiau vaikų.</w:t>
      </w:r>
    </w:p>
    <w:p w14:paraId="5F16BB3C" w14:textId="3293775B" w:rsidR="001B220A" w:rsidRPr="003A7779" w:rsidRDefault="001B220A" w:rsidP="003A7779">
      <w:pPr>
        <w:numPr>
          <w:ilvl w:val="0"/>
          <w:numId w:val="8"/>
        </w:numPr>
        <w:rPr>
          <w:lang w:val="lt-LT"/>
        </w:rPr>
      </w:pPr>
      <w:r w:rsidRPr="003A7779">
        <w:rPr>
          <w:lang w:val="lt-LT"/>
        </w:rPr>
        <w:t xml:space="preserve">Pedagogų kvalifikacija ir ugdymo kokybė užtikrins </w:t>
      </w:r>
      <w:r w:rsidR="00CF636F">
        <w:rPr>
          <w:lang w:val="lt-LT"/>
        </w:rPr>
        <w:t xml:space="preserve">aukštus </w:t>
      </w:r>
      <w:r w:rsidRPr="003A7779">
        <w:rPr>
          <w:lang w:val="lt-LT"/>
        </w:rPr>
        <w:t>ugdymo(</w:t>
      </w:r>
      <w:proofErr w:type="spellStart"/>
      <w:r w:rsidRPr="003A7779">
        <w:rPr>
          <w:lang w:val="lt-LT"/>
        </w:rPr>
        <w:t>si</w:t>
      </w:r>
      <w:proofErr w:type="spellEnd"/>
      <w:r w:rsidRPr="003A7779">
        <w:rPr>
          <w:lang w:val="lt-LT"/>
        </w:rPr>
        <w:t>) rezultatus.</w:t>
      </w:r>
    </w:p>
    <w:p w14:paraId="0619D8B3" w14:textId="77777777" w:rsidR="001B220A" w:rsidRPr="003A7779" w:rsidRDefault="001B220A" w:rsidP="003A7779">
      <w:pPr>
        <w:tabs>
          <w:tab w:val="num" w:pos="720"/>
        </w:tabs>
        <w:ind w:left="720" w:hanging="360"/>
        <w:rPr>
          <w:b/>
          <w:i/>
          <w:lang w:val="lt-LT"/>
        </w:rPr>
      </w:pPr>
    </w:p>
    <w:p w14:paraId="289AEDB9" w14:textId="77777777" w:rsidR="001B220A" w:rsidRPr="003A7779" w:rsidRDefault="001B220A" w:rsidP="003A7779">
      <w:pPr>
        <w:tabs>
          <w:tab w:val="num" w:pos="720"/>
        </w:tabs>
        <w:ind w:left="720" w:hanging="360"/>
        <w:rPr>
          <w:b/>
          <w:i/>
          <w:lang w:val="lt-LT"/>
        </w:rPr>
      </w:pPr>
      <w:r w:rsidRPr="003A7779">
        <w:rPr>
          <w:b/>
          <w:i/>
          <w:lang w:val="lt-LT"/>
        </w:rPr>
        <w:t>Silpnųjų pusių neutralizavimas pasinaudojant galimybėmis:</w:t>
      </w:r>
    </w:p>
    <w:p w14:paraId="5A9E8981" w14:textId="77777777" w:rsidR="001B220A" w:rsidRPr="003A7779" w:rsidRDefault="001B220A" w:rsidP="003A7779">
      <w:pPr>
        <w:numPr>
          <w:ilvl w:val="0"/>
          <w:numId w:val="9"/>
        </w:numPr>
        <w:rPr>
          <w:lang w:val="lt-LT"/>
        </w:rPr>
      </w:pPr>
      <w:r w:rsidRPr="003A7779">
        <w:rPr>
          <w:lang w:val="lt-LT"/>
        </w:rPr>
        <w:t>Klasių dalijimas į grupes lietuvių  ir anglų kalbos pamokose sudaro palankias sąlygas individualiam ir diferencijuotam darbui, skatina mokinių mokymosi motyvaciją.</w:t>
      </w:r>
    </w:p>
    <w:p w14:paraId="0F0DF5A7" w14:textId="606A7F74" w:rsidR="001B220A" w:rsidRPr="003A7779" w:rsidRDefault="001B220A" w:rsidP="003A7779">
      <w:pPr>
        <w:numPr>
          <w:ilvl w:val="0"/>
          <w:numId w:val="9"/>
        </w:numPr>
        <w:rPr>
          <w:lang w:val="lt-LT"/>
        </w:rPr>
      </w:pPr>
      <w:r w:rsidRPr="003A7779">
        <w:rPr>
          <w:lang w:val="lt-LT"/>
        </w:rPr>
        <w:t xml:space="preserve">Efektyvus komandinis darbas ir bendradarbiavimas sukuria </w:t>
      </w:r>
      <w:r w:rsidR="00C16DF7">
        <w:rPr>
          <w:lang w:val="lt-LT"/>
        </w:rPr>
        <w:t>prielaidas organizuoti integruotas veiklas.</w:t>
      </w:r>
    </w:p>
    <w:p w14:paraId="2595CEB4" w14:textId="77777777" w:rsidR="001B220A" w:rsidRPr="003A7779" w:rsidRDefault="001B220A" w:rsidP="003A7779">
      <w:pPr>
        <w:tabs>
          <w:tab w:val="num" w:pos="720"/>
        </w:tabs>
        <w:ind w:left="720" w:hanging="360"/>
        <w:rPr>
          <w:b/>
          <w:i/>
          <w:lang w:val="lt-LT"/>
        </w:rPr>
      </w:pPr>
    </w:p>
    <w:p w14:paraId="7F278A5B" w14:textId="77777777" w:rsidR="001B220A" w:rsidRPr="003A7779" w:rsidRDefault="001B220A" w:rsidP="003A7779">
      <w:pPr>
        <w:tabs>
          <w:tab w:val="num" w:pos="720"/>
        </w:tabs>
        <w:ind w:left="720" w:hanging="360"/>
        <w:rPr>
          <w:b/>
          <w:i/>
          <w:lang w:val="lt-LT"/>
        </w:rPr>
      </w:pPr>
      <w:r w:rsidRPr="003A7779">
        <w:rPr>
          <w:b/>
          <w:i/>
          <w:lang w:val="lt-LT"/>
        </w:rPr>
        <w:t>Silpnųjų pusių stiprinimas.</w:t>
      </w:r>
    </w:p>
    <w:p w14:paraId="2AF3C364" w14:textId="40C87811" w:rsidR="001B220A" w:rsidRPr="003A7779" w:rsidRDefault="00C16DF7" w:rsidP="003A7779">
      <w:pPr>
        <w:numPr>
          <w:ilvl w:val="0"/>
          <w:numId w:val="10"/>
        </w:numPr>
        <w:rPr>
          <w:lang w:val="lt-LT"/>
        </w:rPr>
      </w:pPr>
      <w:r>
        <w:rPr>
          <w:lang w:val="lt-LT"/>
        </w:rPr>
        <w:t>Lauko klasės</w:t>
      </w:r>
      <w:r w:rsidR="00953DE8">
        <w:rPr>
          <w:lang w:val="lt-LT"/>
        </w:rPr>
        <w:t xml:space="preserve"> ir edukacinių erdvių</w:t>
      </w:r>
      <w:r w:rsidR="001B220A" w:rsidRPr="003A7779">
        <w:rPr>
          <w:lang w:val="lt-LT"/>
        </w:rPr>
        <w:t xml:space="preserve"> įrengimas.</w:t>
      </w:r>
    </w:p>
    <w:p w14:paraId="649B9065" w14:textId="7BEFFBA4" w:rsidR="001B220A" w:rsidRPr="003A7779" w:rsidRDefault="00170803" w:rsidP="003A7779">
      <w:pPr>
        <w:numPr>
          <w:ilvl w:val="0"/>
          <w:numId w:val="10"/>
        </w:numPr>
        <w:rPr>
          <w:lang w:val="lt-LT"/>
        </w:rPr>
      </w:pPr>
      <w:r>
        <w:rPr>
          <w:lang w:val="lt-LT"/>
        </w:rPr>
        <w:t>Karjeros savaitės</w:t>
      </w:r>
      <w:r w:rsidR="00953DE8">
        <w:rPr>
          <w:lang w:val="lt-LT"/>
        </w:rPr>
        <w:t xml:space="preserve"> organizavimas supažindina</w:t>
      </w:r>
      <w:r w:rsidR="001B220A" w:rsidRPr="003A7779">
        <w:rPr>
          <w:lang w:val="lt-LT"/>
        </w:rPr>
        <w:t xml:space="preserve"> mokinius</w:t>
      </w:r>
      <w:r w:rsidR="00F04FF0" w:rsidRPr="003A7779">
        <w:rPr>
          <w:lang w:val="lt-LT"/>
        </w:rPr>
        <w:t>/ugdytinius</w:t>
      </w:r>
      <w:r w:rsidR="00953DE8">
        <w:rPr>
          <w:lang w:val="lt-LT"/>
        </w:rPr>
        <w:t xml:space="preserve"> su profesijomis, stiprina ugdymo(</w:t>
      </w:r>
      <w:proofErr w:type="spellStart"/>
      <w:r w:rsidR="00953DE8">
        <w:rPr>
          <w:lang w:val="lt-LT"/>
        </w:rPr>
        <w:t>si</w:t>
      </w:r>
      <w:proofErr w:type="spellEnd"/>
      <w:r w:rsidR="00953DE8">
        <w:rPr>
          <w:lang w:val="lt-LT"/>
        </w:rPr>
        <w:t>) kokybę.</w:t>
      </w:r>
    </w:p>
    <w:p w14:paraId="635E6C9E" w14:textId="77777777" w:rsidR="001B220A" w:rsidRPr="003A7779" w:rsidRDefault="001B220A" w:rsidP="003A7779">
      <w:pPr>
        <w:pStyle w:val="Pagrindinistekstas"/>
        <w:ind w:right="-81"/>
        <w:jc w:val="both"/>
        <w:outlineLvl w:val="0"/>
        <w:rPr>
          <w:color w:val="FF0000"/>
          <w:szCs w:val="24"/>
          <w:lang w:val="lt-LT"/>
        </w:rPr>
      </w:pPr>
    </w:p>
    <w:p w14:paraId="3879E794" w14:textId="77777777" w:rsidR="001B220A" w:rsidRPr="003A7779" w:rsidRDefault="001B220A" w:rsidP="003A7779">
      <w:pPr>
        <w:numPr>
          <w:ilvl w:val="0"/>
          <w:numId w:val="18"/>
        </w:numPr>
        <w:jc w:val="center"/>
        <w:rPr>
          <w:b/>
          <w:lang w:val="lt-LT"/>
        </w:rPr>
      </w:pPr>
      <w:r w:rsidRPr="003A7779">
        <w:rPr>
          <w:b/>
          <w:lang w:val="lt-LT"/>
        </w:rPr>
        <w:t>MOKYKLOS-DARŽELIO STRATEGIJA</w:t>
      </w:r>
    </w:p>
    <w:p w14:paraId="37B5EE1C" w14:textId="77777777" w:rsidR="001B220A" w:rsidRPr="003A7779" w:rsidRDefault="001B220A" w:rsidP="003A7779">
      <w:pPr>
        <w:rPr>
          <w:b/>
          <w:lang w:val="lt-LT"/>
        </w:rPr>
      </w:pPr>
      <w:r w:rsidRPr="003A7779">
        <w:rPr>
          <w:b/>
          <w:lang w:val="lt-LT"/>
        </w:rPr>
        <w:t>MISIJA:</w:t>
      </w:r>
    </w:p>
    <w:p w14:paraId="597C7DBD" w14:textId="76920D64" w:rsidR="001B220A" w:rsidRPr="003A7779" w:rsidRDefault="00F723AE" w:rsidP="003A7779">
      <w:pPr>
        <w:numPr>
          <w:ilvl w:val="1"/>
          <w:numId w:val="16"/>
        </w:numPr>
        <w:jc w:val="both"/>
        <w:rPr>
          <w:lang w:val="lt-LT"/>
        </w:rPr>
      </w:pPr>
      <w:r>
        <w:rPr>
          <w:lang w:val="lt-LT"/>
        </w:rPr>
        <w:t>Vykdyti kokybiškas</w:t>
      </w:r>
      <w:r w:rsidR="001B220A" w:rsidRPr="003A7779">
        <w:rPr>
          <w:lang w:val="lt-LT"/>
        </w:rPr>
        <w:t xml:space="preserve"> </w:t>
      </w:r>
      <w:r w:rsidR="009A4F4E" w:rsidRPr="003A7779">
        <w:rPr>
          <w:lang w:val="lt-LT"/>
        </w:rPr>
        <w:t xml:space="preserve">ikimokyklinio, </w:t>
      </w:r>
      <w:r w:rsidR="001B220A" w:rsidRPr="003A7779">
        <w:rPr>
          <w:lang w:val="lt-LT"/>
        </w:rPr>
        <w:t>priešmokykl</w:t>
      </w:r>
      <w:r>
        <w:rPr>
          <w:lang w:val="lt-LT"/>
        </w:rPr>
        <w:t>inio ir pradinio ugdymo programas</w:t>
      </w:r>
      <w:r w:rsidR="001B220A" w:rsidRPr="003A7779">
        <w:rPr>
          <w:lang w:val="lt-LT"/>
        </w:rPr>
        <w:t xml:space="preserve"> Vilniaus Naujosios Vilnios mikrorajono bendruomenei.</w:t>
      </w:r>
    </w:p>
    <w:p w14:paraId="17F0A623" w14:textId="77777777" w:rsidR="001B220A" w:rsidRPr="003A7779" w:rsidRDefault="001B220A" w:rsidP="003A7779">
      <w:pPr>
        <w:numPr>
          <w:ilvl w:val="1"/>
          <w:numId w:val="16"/>
        </w:numPr>
        <w:jc w:val="both"/>
        <w:rPr>
          <w:lang w:val="lt-LT"/>
        </w:rPr>
      </w:pPr>
      <w:r w:rsidRPr="003A7779">
        <w:rPr>
          <w:lang w:val="lt-LT"/>
        </w:rPr>
        <w:t xml:space="preserve">Padėti jaunam žmogui tapti Europos Sąjungos visaverčiu piliečiu puoselėjant lietuvių kalbą </w:t>
      </w:r>
      <w:proofErr w:type="spellStart"/>
      <w:r w:rsidRPr="003A7779">
        <w:rPr>
          <w:lang w:val="lt-LT"/>
        </w:rPr>
        <w:t>daugiakultūrinėje</w:t>
      </w:r>
      <w:proofErr w:type="spellEnd"/>
      <w:r w:rsidRPr="003A7779">
        <w:rPr>
          <w:lang w:val="lt-LT"/>
        </w:rPr>
        <w:t>, daugiakalbėje terpėje.</w:t>
      </w:r>
    </w:p>
    <w:p w14:paraId="06224477" w14:textId="77777777" w:rsidR="001B220A" w:rsidRPr="003A7779" w:rsidRDefault="001B220A" w:rsidP="003A7779">
      <w:pPr>
        <w:numPr>
          <w:ilvl w:val="1"/>
          <w:numId w:val="16"/>
        </w:numPr>
        <w:jc w:val="both"/>
        <w:rPr>
          <w:lang w:val="lt-LT"/>
        </w:rPr>
      </w:pPr>
      <w:r w:rsidRPr="003A7779">
        <w:rPr>
          <w:lang w:val="lt-LT"/>
        </w:rPr>
        <w:t>Įgyti šiuolaikines kompetencijas pasitelkus naujas technologijas ir metodus, leidžiančius sėkmingai gyventi ir veikti.</w:t>
      </w:r>
    </w:p>
    <w:p w14:paraId="6BA94219" w14:textId="77777777" w:rsidR="001B220A" w:rsidRPr="003A7779" w:rsidRDefault="001B220A" w:rsidP="003A7779">
      <w:pPr>
        <w:ind w:left="720"/>
        <w:jc w:val="both"/>
        <w:rPr>
          <w:lang w:val="lt-LT"/>
        </w:rPr>
      </w:pPr>
    </w:p>
    <w:p w14:paraId="5759B41D" w14:textId="77777777" w:rsidR="001B220A" w:rsidRPr="003A7779" w:rsidRDefault="001B220A" w:rsidP="003A7779">
      <w:pPr>
        <w:outlineLvl w:val="0"/>
        <w:rPr>
          <w:b/>
          <w:lang w:val="lt-LT"/>
        </w:rPr>
      </w:pPr>
      <w:r w:rsidRPr="003A7779">
        <w:rPr>
          <w:b/>
          <w:lang w:val="lt-LT"/>
        </w:rPr>
        <w:t>VIZIJA:</w:t>
      </w:r>
    </w:p>
    <w:p w14:paraId="275FA044" w14:textId="77777777" w:rsidR="001B220A" w:rsidRPr="003A7779" w:rsidRDefault="001B220A" w:rsidP="003A7779">
      <w:pPr>
        <w:ind w:left="720"/>
        <w:jc w:val="both"/>
        <w:rPr>
          <w:lang w:val="lt-LT"/>
        </w:rPr>
      </w:pPr>
      <w:r w:rsidRPr="003A7779">
        <w:rPr>
          <w:lang w:val="lt-LT"/>
        </w:rPr>
        <w:t>Mokykla-darželis inovatyvi, efektyviai vykdanti savo misiją. Atvira kaitai, nuolat besimokanti ir tobulėjanti. Mokykloje-darželyje dirba kompetentingi mokytojai, moderni ugdymo(</w:t>
      </w:r>
      <w:proofErr w:type="spellStart"/>
      <w:r w:rsidRPr="003A7779">
        <w:rPr>
          <w:lang w:val="lt-LT"/>
        </w:rPr>
        <w:t>si</w:t>
      </w:r>
      <w:proofErr w:type="spellEnd"/>
      <w:r w:rsidRPr="003A7779">
        <w:rPr>
          <w:lang w:val="lt-LT"/>
        </w:rPr>
        <w:t>) aplinka.</w:t>
      </w:r>
    </w:p>
    <w:p w14:paraId="1A94217A" w14:textId="77777777" w:rsidR="001B220A" w:rsidRPr="003A7779" w:rsidRDefault="001B220A" w:rsidP="003A7779">
      <w:pPr>
        <w:ind w:left="720"/>
        <w:jc w:val="both"/>
        <w:rPr>
          <w:lang w:val="lt-LT"/>
        </w:rPr>
      </w:pPr>
    </w:p>
    <w:p w14:paraId="3FD517D1" w14:textId="77777777" w:rsidR="001B220A" w:rsidRPr="003A7779" w:rsidRDefault="001B220A" w:rsidP="003A7779">
      <w:pPr>
        <w:outlineLvl w:val="0"/>
        <w:rPr>
          <w:b/>
          <w:lang w:val="lt-LT"/>
        </w:rPr>
      </w:pPr>
      <w:r w:rsidRPr="003A7779">
        <w:rPr>
          <w:b/>
          <w:lang w:val="lt-LT"/>
        </w:rPr>
        <w:t>FILOSOFIJA:</w:t>
      </w:r>
    </w:p>
    <w:p w14:paraId="6CFF863D" w14:textId="77777777" w:rsidR="001B220A" w:rsidRPr="003A7779" w:rsidRDefault="001B220A" w:rsidP="003A7779">
      <w:pPr>
        <w:ind w:left="720"/>
        <w:jc w:val="both"/>
        <w:outlineLvl w:val="0"/>
        <w:rPr>
          <w:lang w:val="lt-LT"/>
        </w:rPr>
      </w:pPr>
      <w:r w:rsidRPr="003A7779">
        <w:rPr>
          <w:lang w:val="lt-LT"/>
        </w:rPr>
        <w:t>Šiandien auginti ateities žmogų.</w:t>
      </w:r>
    </w:p>
    <w:p w14:paraId="21CDBFC8" w14:textId="77777777" w:rsidR="001B220A" w:rsidRPr="003A7779" w:rsidRDefault="001B220A" w:rsidP="003A7779">
      <w:pPr>
        <w:ind w:left="720"/>
        <w:jc w:val="both"/>
        <w:rPr>
          <w:lang w:val="lt-LT"/>
        </w:rPr>
      </w:pPr>
    </w:p>
    <w:p w14:paraId="6D432B9A" w14:textId="77777777" w:rsidR="001B220A" w:rsidRPr="003A7779" w:rsidRDefault="001B220A" w:rsidP="003A7779">
      <w:pPr>
        <w:outlineLvl w:val="0"/>
        <w:rPr>
          <w:b/>
          <w:lang w:val="lt-LT"/>
        </w:rPr>
      </w:pPr>
      <w:r w:rsidRPr="003A7779">
        <w:rPr>
          <w:b/>
          <w:lang w:val="lt-LT"/>
        </w:rPr>
        <w:t>PRIORITETAI:</w:t>
      </w:r>
    </w:p>
    <w:p w14:paraId="44ECABE1" w14:textId="77777777" w:rsidR="001B220A" w:rsidRPr="003A7779" w:rsidRDefault="001B220A" w:rsidP="003A7779">
      <w:pPr>
        <w:numPr>
          <w:ilvl w:val="1"/>
          <w:numId w:val="11"/>
        </w:numPr>
        <w:jc w:val="both"/>
        <w:rPr>
          <w:lang w:val="lt-LT"/>
        </w:rPr>
      </w:pPr>
      <w:r w:rsidRPr="003A7779">
        <w:rPr>
          <w:lang w:val="lt-LT"/>
        </w:rPr>
        <w:t>Poreikis tobulėti.</w:t>
      </w:r>
    </w:p>
    <w:p w14:paraId="468AB72C" w14:textId="77777777" w:rsidR="001B220A" w:rsidRPr="003A7779" w:rsidRDefault="001B220A" w:rsidP="003A7779">
      <w:pPr>
        <w:numPr>
          <w:ilvl w:val="1"/>
          <w:numId w:val="11"/>
        </w:numPr>
        <w:jc w:val="both"/>
        <w:rPr>
          <w:lang w:val="lt-LT"/>
        </w:rPr>
      </w:pPr>
      <w:r w:rsidRPr="003A7779">
        <w:rPr>
          <w:lang w:val="lt-LT"/>
        </w:rPr>
        <w:t>Atvirumas kaitai, ieškojimams, naujoms idėjoms.</w:t>
      </w:r>
    </w:p>
    <w:p w14:paraId="52A1E40E" w14:textId="77777777" w:rsidR="001B220A" w:rsidRPr="003A7779" w:rsidRDefault="001B220A" w:rsidP="003A7779">
      <w:pPr>
        <w:numPr>
          <w:ilvl w:val="1"/>
          <w:numId w:val="11"/>
        </w:numPr>
        <w:jc w:val="both"/>
        <w:rPr>
          <w:lang w:val="lt-LT"/>
        </w:rPr>
      </w:pPr>
      <w:r w:rsidRPr="003A7779">
        <w:rPr>
          <w:lang w:val="lt-LT"/>
        </w:rPr>
        <w:t>Atsakomybė už savo veiksmus.</w:t>
      </w:r>
    </w:p>
    <w:p w14:paraId="2D0DE056" w14:textId="1F3F6421" w:rsidR="001B220A" w:rsidRDefault="001B220A" w:rsidP="003A7779">
      <w:pPr>
        <w:numPr>
          <w:ilvl w:val="1"/>
          <w:numId w:val="11"/>
        </w:numPr>
        <w:jc w:val="both"/>
        <w:rPr>
          <w:lang w:val="lt-LT"/>
        </w:rPr>
      </w:pPr>
      <w:r w:rsidRPr="003A7779">
        <w:rPr>
          <w:lang w:val="lt-LT"/>
        </w:rPr>
        <w:t>Mokinių</w:t>
      </w:r>
      <w:r w:rsidR="00F04FF0" w:rsidRPr="003A7779">
        <w:rPr>
          <w:lang w:val="lt-LT"/>
        </w:rPr>
        <w:t>/ugdytinių</w:t>
      </w:r>
      <w:r w:rsidRPr="003A7779">
        <w:rPr>
          <w:lang w:val="lt-LT"/>
        </w:rPr>
        <w:t>, mokytojų, tėvų, bendruomenės partnerystė.</w:t>
      </w:r>
    </w:p>
    <w:p w14:paraId="5DF1054D" w14:textId="77777777" w:rsidR="00636B5B" w:rsidRPr="00636B5B" w:rsidRDefault="00636B5B" w:rsidP="00636B5B">
      <w:pPr>
        <w:ind w:left="1440"/>
        <w:jc w:val="both"/>
        <w:rPr>
          <w:lang w:val="lt-LT"/>
        </w:rPr>
      </w:pPr>
    </w:p>
    <w:p w14:paraId="08640C00" w14:textId="77777777" w:rsidR="001B220A" w:rsidRPr="003A7779" w:rsidRDefault="001B220A" w:rsidP="003A7779">
      <w:pPr>
        <w:numPr>
          <w:ilvl w:val="0"/>
          <w:numId w:val="18"/>
        </w:numPr>
        <w:jc w:val="center"/>
        <w:rPr>
          <w:b/>
          <w:lang w:val="lt-LT"/>
        </w:rPr>
      </w:pPr>
      <w:r w:rsidRPr="003A7779">
        <w:rPr>
          <w:b/>
          <w:lang w:val="lt-LT"/>
        </w:rPr>
        <w:lastRenderedPageBreak/>
        <w:t>STRATEGINIAI TIKSLAI IR UŽDAVINIAI</w:t>
      </w:r>
    </w:p>
    <w:p w14:paraId="012D1DCB" w14:textId="77777777" w:rsidR="001B220A" w:rsidRPr="003A7779" w:rsidRDefault="001B220A" w:rsidP="003A7779">
      <w:pPr>
        <w:ind w:left="1080"/>
        <w:rPr>
          <w:lang w:val="lt-LT"/>
        </w:rPr>
      </w:pPr>
    </w:p>
    <w:p w14:paraId="3ADC944B" w14:textId="77777777" w:rsidR="001B220A" w:rsidRPr="003A7779" w:rsidRDefault="003268B7" w:rsidP="003A7779">
      <w:pPr>
        <w:numPr>
          <w:ilvl w:val="1"/>
          <w:numId w:val="18"/>
        </w:numPr>
        <w:ind w:left="360"/>
        <w:rPr>
          <w:lang w:val="lt-LT"/>
        </w:rPr>
      </w:pPr>
      <w:r w:rsidRPr="003A7779">
        <w:rPr>
          <w:lang w:val="lt-LT"/>
        </w:rPr>
        <w:t>Remdamiesi įgytomis žiniomis, įgūdžiais, gebėjimais, vertybinėmis nuostatomis</w:t>
      </w:r>
      <w:r w:rsidR="001B220A" w:rsidRPr="003A7779">
        <w:rPr>
          <w:lang w:val="lt-LT"/>
        </w:rPr>
        <w:t xml:space="preserve"> </w:t>
      </w:r>
      <w:proofErr w:type="spellStart"/>
      <w:r w:rsidR="001B220A" w:rsidRPr="003A7779">
        <w:rPr>
          <w:lang w:val="lt-LT"/>
        </w:rPr>
        <w:t>daugiakul</w:t>
      </w:r>
      <w:r w:rsidRPr="003A7779">
        <w:rPr>
          <w:lang w:val="lt-LT"/>
        </w:rPr>
        <w:t>tūrinėje</w:t>
      </w:r>
      <w:proofErr w:type="spellEnd"/>
      <w:r w:rsidRPr="003A7779">
        <w:rPr>
          <w:lang w:val="lt-LT"/>
        </w:rPr>
        <w:t>, daugiakalbėje terpėje, vaikai gebės savarankiškai atlikti veiklas.</w:t>
      </w:r>
    </w:p>
    <w:p w14:paraId="3B31C6C8" w14:textId="77777777" w:rsidR="001B220A" w:rsidRPr="003A7779" w:rsidRDefault="001B220A" w:rsidP="003A7779">
      <w:pPr>
        <w:rPr>
          <w:b/>
          <w:i/>
          <w:lang w:val="lt-LT"/>
        </w:rPr>
      </w:pPr>
      <w:r w:rsidRPr="003A7779">
        <w:rPr>
          <w:b/>
          <w:i/>
          <w:lang w:val="lt-LT"/>
        </w:rPr>
        <w:t xml:space="preserve">Uždaviniai: </w:t>
      </w:r>
    </w:p>
    <w:p w14:paraId="7FA3BB2C" w14:textId="77777777" w:rsidR="001B220A" w:rsidRPr="003A7779" w:rsidRDefault="001B220A" w:rsidP="003A7779">
      <w:pPr>
        <w:rPr>
          <w:lang w:val="lt-LT"/>
        </w:rPr>
      </w:pPr>
      <w:r w:rsidRPr="003A7779">
        <w:rPr>
          <w:lang w:val="lt-LT"/>
        </w:rPr>
        <w:t>1.1. Mokytojų kompetencijų tobulinimas;</w:t>
      </w:r>
    </w:p>
    <w:p w14:paraId="475082FE" w14:textId="77777777" w:rsidR="001B220A" w:rsidRPr="003A7779" w:rsidRDefault="001B220A" w:rsidP="003A7779">
      <w:pPr>
        <w:rPr>
          <w:lang w:val="lt-LT"/>
        </w:rPr>
      </w:pPr>
      <w:r w:rsidRPr="003A7779">
        <w:rPr>
          <w:lang w:val="lt-LT"/>
        </w:rPr>
        <w:t>1.2. Ugdymo individualizavimas ir diferencijavimas;</w:t>
      </w:r>
    </w:p>
    <w:p w14:paraId="76BE156C" w14:textId="77777777" w:rsidR="001B220A" w:rsidRPr="003A7779" w:rsidRDefault="001B220A" w:rsidP="003A7779">
      <w:pPr>
        <w:rPr>
          <w:lang w:val="lt-LT"/>
        </w:rPr>
      </w:pPr>
      <w:r w:rsidRPr="003A7779">
        <w:rPr>
          <w:lang w:val="lt-LT"/>
        </w:rPr>
        <w:t>1.3. Vaikų mokymas mokytis;</w:t>
      </w:r>
    </w:p>
    <w:p w14:paraId="7548D78D" w14:textId="77777777" w:rsidR="001B220A" w:rsidRPr="003A7779" w:rsidRDefault="001B220A" w:rsidP="003A7779">
      <w:pPr>
        <w:rPr>
          <w:lang w:val="lt-LT"/>
        </w:rPr>
      </w:pPr>
      <w:r w:rsidRPr="003A7779">
        <w:rPr>
          <w:lang w:val="lt-LT"/>
        </w:rPr>
        <w:t>1.4. Ugdymo siejimas su socialine aplinka.</w:t>
      </w:r>
    </w:p>
    <w:p w14:paraId="06823E3A" w14:textId="77777777" w:rsidR="00013BF1" w:rsidRPr="003A7779" w:rsidRDefault="00013BF1" w:rsidP="003A7779">
      <w:pPr>
        <w:rPr>
          <w:lang w:val="lt-LT"/>
        </w:rPr>
      </w:pPr>
    </w:p>
    <w:p w14:paraId="4D99F03D" w14:textId="77777777" w:rsidR="001B220A" w:rsidRPr="003A7779" w:rsidRDefault="00013BF1" w:rsidP="003A7779">
      <w:pPr>
        <w:rPr>
          <w:lang w:val="lt-LT"/>
        </w:rPr>
      </w:pPr>
      <w:r w:rsidRPr="003A7779">
        <w:rPr>
          <w:lang w:val="lt-LT"/>
        </w:rPr>
        <w:t xml:space="preserve">2. </w:t>
      </w:r>
      <w:r w:rsidR="001B220A" w:rsidRPr="003A7779">
        <w:rPr>
          <w:lang w:val="lt-LT"/>
        </w:rPr>
        <w:t>Sukurti modernią ir saugią mokyklos-darželio ugdymo(</w:t>
      </w:r>
      <w:proofErr w:type="spellStart"/>
      <w:r w:rsidR="001B220A" w:rsidRPr="003A7779">
        <w:rPr>
          <w:lang w:val="lt-LT"/>
        </w:rPr>
        <w:t>si</w:t>
      </w:r>
      <w:proofErr w:type="spellEnd"/>
      <w:r w:rsidR="001B220A" w:rsidRPr="003A7779">
        <w:rPr>
          <w:lang w:val="lt-LT"/>
        </w:rPr>
        <w:t>) aplinką.</w:t>
      </w:r>
    </w:p>
    <w:p w14:paraId="25A244B4" w14:textId="77777777" w:rsidR="001B220A" w:rsidRPr="003A7779" w:rsidRDefault="001B220A" w:rsidP="003A7779">
      <w:pPr>
        <w:rPr>
          <w:b/>
          <w:i/>
          <w:lang w:val="lt-LT"/>
        </w:rPr>
      </w:pPr>
      <w:r w:rsidRPr="003A7779">
        <w:rPr>
          <w:b/>
          <w:i/>
          <w:lang w:val="lt-LT"/>
        </w:rPr>
        <w:t>Uždaviniai:</w:t>
      </w:r>
    </w:p>
    <w:p w14:paraId="5D32807C" w14:textId="77777777" w:rsidR="001B220A" w:rsidRPr="003A7779" w:rsidRDefault="001B220A" w:rsidP="003A7779">
      <w:pPr>
        <w:rPr>
          <w:lang w:val="lt-LT"/>
        </w:rPr>
      </w:pPr>
      <w:r w:rsidRPr="003A7779">
        <w:rPr>
          <w:lang w:val="lt-LT"/>
        </w:rPr>
        <w:t>2.1. Pastato ir aplinkos renovacija;</w:t>
      </w:r>
    </w:p>
    <w:p w14:paraId="7577FFBE" w14:textId="77777777" w:rsidR="001B220A" w:rsidRPr="003A7779" w:rsidRDefault="001B220A" w:rsidP="003A7779">
      <w:pPr>
        <w:rPr>
          <w:lang w:val="lt-LT"/>
        </w:rPr>
      </w:pPr>
      <w:r w:rsidRPr="003A7779">
        <w:rPr>
          <w:lang w:val="lt-LT"/>
        </w:rPr>
        <w:t>2</w:t>
      </w:r>
      <w:r w:rsidR="00656EA8" w:rsidRPr="003A7779">
        <w:rPr>
          <w:lang w:val="lt-LT"/>
        </w:rPr>
        <w:t xml:space="preserve">.2. </w:t>
      </w:r>
      <w:r w:rsidR="0040013F" w:rsidRPr="003A7779">
        <w:rPr>
          <w:lang w:val="lt-LT"/>
        </w:rPr>
        <w:t xml:space="preserve">Ikimokyklinio </w:t>
      </w:r>
      <w:r w:rsidR="0040013F" w:rsidRPr="00F723AE">
        <w:rPr>
          <w:lang w:val="lt-LT"/>
        </w:rPr>
        <w:t xml:space="preserve">ugdymo mokytojų </w:t>
      </w:r>
      <w:r w:rsidR="00656EA8" w:rsidRPr="00F723AE">
        <w:rPr>
          <w:lang w:val="lt-LT"/>
        </w:rPr>
        <w:t>darbo vietų mode</w:t>
      </w:r>
      <w:r w:rsidRPr="00F723AE">
        <w:rPr>
          <w:lang w:val="lt-LT"/>
        </w:rPr>
        <w:t>r</w:t>
      </w:r>
      <w:r w:rsidR="00656EA8" w:rsidRPr="00F723AE">
        <w:rPr>
          <w:lang w:val="lt-LT"/>
        </w:rPr>
        <w:t>n</w:t>
      </w:r>
      <w:r w:rsidRPr="00F723AE">
        <w:rPr>
          <w:lang w:val="lt-LT"/>
        </w:rPr>
        <w:t>izavimas;</w:t>
      </w:r>
    </w:p>
    <w:p w14:paraId="179B0F0B" w14:textId="77777777" w:rsidR="001B220A" w:rsidRPr="003A7779" w:rsidRDefault="001B220A" w:rsidP="003A7779">
      <w:pPr>
        <w:rPr>
          <w:lang w:val="lt-LT"/>
        </w:rPr>
      </w:pPr>
      <w:r w:rsidRPr="003A7779">
        <w:rPr>
          <w:lang w:val="lt-LT"/>
        </w:rPr>
        <w:t>2.3. Edukacinių aplinkų kūrimas;</w:t>
      </w:r>
    </w:p>
    <w:p w14:paraId="329CC594" w14:textId="456019C2" w:rsidR="001B220A" w:rsidRPr="003A7779" w:rsidRDefault="00F723AE" w:rsidP="003A7779">
      <w:pPr>
        <w:rPr>
          <w:lang w:val="lt-LT"/>
        </w:rPr>
      </w:pPr>
      <w:r>
        <w:rPr>
          <w:lang w:val="lt-LT"/>
        </w:rPr>
        <w:t>2.4. Sporto</w:t>
      </w:r>
      <w:r w:rsidR="00656EA8" w:rsidRPr="003A7779">
        <w:rPr>
          <w:lang w:val="lt-LT"/>
        </w:rPr>
        <w:t>, laisvalaikio</w:t>
      </w:r>
      <w:r w:rsidR="001B220A" w:rsidRPr="003A7779">
        <w:rPr>
          <w:lang w:val="lt-LT"/>
        </w:rPr>
        <w:t xml:space="preserve"> aplinkų kūrimas.</w:t>
      </w:r>
    </w:p>
    <w:p w14:paraId="43549B87" w14:textId="77777777" w:rsidR="001B220A" w:rsidRPr="003A7779" w:rsidRDefault="001B220A" w:rsidP="003A7779">
      <w:pPr>
        <w:rPr>
          <w:lang w:val="lt-LT"/>
        </w:rPr>
      </w:pPr>
    </w:p>
    <w:p w14:paraId="1FDF5EF0" w14:textId="0C0CF092" w:rsidR="001B220A" w:rsidRPr="003A7779" w:rsidRDefault="00F723AE" w:rsidP="003A7779">
      <w:pPr>
        <w:pStyle w:val="Default"/>
        <w:numPr>
          <w:ilvl w:val="0"/>
          <w:numId w:val="18"/>
        </w:numPr>
        <w:jc w:val="center"/>
        <w:rPr>
          <w:b/>
          <w:bCs/>
        </w:rPr>
      </w:pPr>
      <w:r>
        <w:rPr>
          <w:b/>
          <w:bCs/>
        </w:rPr>
        <w:t>VEIKLOS PRIEMONIŲ PLANAS 2021</w:t>
      </w:r>
      <w:r w:rsidR="0069537E" w:rsidRPr="003A7779">
        <w:rPr>
          <w:b/>
          <w:bCs/>
        </w:rPr>
        <w:t>-2025</w:t>
      </w:r>
      <w:r w:rsidR="001B220A" w:rsidRPr="003A7779">
        <w:rPr>
          <w:b/>
          <w:bCs/>
        </w:rPr>
        <w:t xml:space="preserve"> METAMS, ĮGYVENDINANT TIKSLUS IR UŽDAVINIUS</w:t>
      </w:r>
    </w:p>
    <w:p w14:paraId="5749EF4F" w14:textId="77777777" w:rsidR="001B220A" w:rsidRPr="003A7779" w:rsidRDefault="001B220A" w:rsidP="003A7779">
      <w:pPr>
        <w:pStyle w:val="Default"/>
        <w:ind w:left="360"/>
        <w:jc w:val="center"/>
      </w:pPr>
    </w:p>
    <w:p w14:paraId="4A6E8689" w14:textId="77777777" w:rsidR="001B220A" w:rsidRPr="003A7779" w:rsidRDefault="001B220A" w:rsidP="003A7779">
      <w:pPr>
        <w:pStyle w:val="Default"/>
      </w:pPr>
      <w:r w:rsidRPr="003A7779">
        <w:t xml:space="preserve">MK – mokinio krepšelio lėšos </w:t>
      </w:r>
    </w:p>
    <w:p w14:paraId="0D2C11A3" w14:textId="77777777" w:rsidR="001B220A" w:rsidRPr="003A7779" w:rsidRDefault="001B220A" w:rsidP="003A7779">
      <w:pPr>
        <w:pStyle w:val="Default"/>
      </w:pPr>
      <w:r w:rsidRPr="003A7779">
        <w:t xml:space="preserve">SB – savivaldybės biudžeto lėšos </w:t>
      </w:r>
    </w:p>
    <w:p w14:paraId="6EAD41D9" w14:textId="77777777" w:rsidR="000B221B" w:rsidRPr="003A7779" w:rsidRDefault="000B221B" w:rsidP="003A7779">
      <w:pPr>
        <w:pStyle w:val="Default"/>
      </w:pPr>
      <w:r w:rsidRPr="003A7779">
        <w:t>TM – tėvų mokesčio už vaiko išlaikymą lėšos</w:t>
      </w:r>
    </w:p>
    <w:p w14:paraId="07C42569" w14:textId="77777777" w:rsidR="001B220A" w:rsidRPr="003A7779" w:rsidRDefault="001B220A" w:rsidP="003A7779">
      <w:pPr>
        <w:pStyle w:val="Default"/>
      </w:pPr>
      <w:r w:rsidRPr="003A7779">
        <w:t xml:space="preserve">ES – Europos sąjungos fondų lėšos </w:t>
      </w:r>
    </w:p>
    <w:p w14:paraId="0ADBDF20" w14:textId="53F950A6" w:rsidR="001B220A" w:rsidRPr="003A7779" w:rsidRDefault="001B220A" w:rsidP="003A7779">
      <w:pPr>
        <w:pStyle w:val="Default"/>
      </w:pPr>
      <w:r w:rsidRPr="003A7779">
        <w:t>ŠM</w:t>
      </w:r>
      <w:r w:rsidR="00E7052A">
        <w:t>S</w:t>
      </w:r>
      <w:r w:rsidRPr="003A7779">
        <w:t xml:space="preserve">M – švietimo ir mokslo ministerijos skirtos lėšos </w:t>
      </w:r>
    </w:p>
    <w:p w14:paraId="300B8805" w14:textId="77777777" w:rsidR="001B220A" w:rsidRPr="003A7779" w:rsidRDefault="001B220A" w:rsidP="003A7779">
      <w:pPr>
        <w:autoSpaceDE w:val="0"/>
        <w:autoSpaceDN w:val="0"/>
        <w:adjustRightInd w:val="0"/>
        <w:jc w:val="both"/>
        <w:rPr>
          <w:lang w:val="lt-LT"/>
        </w:rPr>
      </w:pPr>
      <w:r w:rsidRPr="003A7779">
        <w:rPr>
          <w:lang w:val="lt-LT"/>
        </w:rPr>
        <w:t>Spec. – labdaros, rėmėjų, tėvų lėšos</w:t>
      </w:r>
    </w:p>
    <w:p w14:paraId="456E06E7" w14:textId="77777777" w:rsidR="001B220A" w:rsidRPr="003A7779" w:rsidRDefault="001B220A" w:rsidP="003A7779">
      <w:pPr>
        <w:autoSpaceDE w:val="0"/>
        <w:autoSpaceDN w:val="0"/>
        <w:adjustRightInd w:val="0"/>
        <w:jc w:val="both"/>
        <w:rPr>
          <w:lang w:val="lt-LT"/>
        </w:rPr>
      </w:pPr>
      <w:proofErr w:type="spellStart"/>
      <w:r w:rsidRPr="003A7779">
        <w:rPr>
          <w:lang w:val="lt-LT"/>
        </w:rPr>
        <w:t>Žm</w:t>
      </w:r>
      <w:proofErr w:type="spellEnd"/>
      <w:r w:rsidRPr="003A7779">
        <w:rPr>
          <w:lang w:val="lt-LT"/>
        </w:rPr>
        <w:t>. – žmogiškieji ištekliai</w:t>
      </w:r>
    </w:p>
    <w:p w14:paraId="290B92A7" w14:textId="77777777" w:rsidR="001B220A" w:rsidRPr="003A7779" w:rsidRDefault="001B220A" w:rsidP="003A7779">
      <w:pPr>
        <w:autoSpaceDE w:val="0"/>
        <w:autoSpaceDN w:val="0"/>
        <w:adjustRightInd w:val="0"/>
        <w:jc w:val="both"/>
        <w:rPr>
          <w:lang w:val="lt-LT"/>
        </w:rPr>
      </w:pPr>
    </w:p>
    <w:p w14:paraId="46F47213" w14:textId="1D0F069C" w:rsidR="001B220A" w:rsidRPr="003A7779" w:rsidRDefault="001B220A" w:rsidP="00636B5B">
      <w:pPr>
        <w:rPr>
          <w:b/>
          <w:lang w:val="lt-LT"/>
        </w:rPr>
      </w:pPr>
      <w:r w:rsidRPr="003A7779">
        <w:rPr>
          <w:b/>
          <w:lang w:val="lt-LT"/>
        </w:rPr>
        <w:t xml:space="preserve">1. Tikslas: Išmokyti vaiką atlikti veiklą, remiantis įgytų žinių, įgūdžių, gebėjimų, vertybinių nuostatų visuma </w:t>
      </w:r>
      <w:proofErr w:type="spellStart"/>
      <w:r w:rsidRPr="003A7779">
        <w:rPr>
          <w:b/>
          <w:lang w:val="lt-LT"/>
        </w:rPr>
        <w:t>daugiakult</w:t>
      </w:r>
      <w:r w:rsidR="00636B5B">
        <w:rPr>
          <w:b/>
          <w:lang w:val="lt-LT"/>
        </w:rPr>
        <w:t>ūrinėje</w:t>
      </w:r>
      <w:proofErr w:type="spellEnd"/>
      <w:r w:rsidR="00636B5B">
        <w:rPr>
          <w:b/>
          <w:lang w:val="lt-LT"/>
        </w:rPr>
        <w:t>, daugiakalbėje terpėje.</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1709"/>
        <w:gridCol w:w="1788"/>
        <w:gridCol w:w="3013"/>
        <w:gridCol w:w="1617"/>
      </w:tblGrid>
      <w:tr w:rsidR="001B220A" w:rsidRPr="003A7779" w14:paraId="019128FE" w14:textId="77777777" w:rsidTr="001B220A">
        <w:tc>
          <w:tcPr>
            <w:tcW w:w="10800" w:type="dxa"/>
            <w:gridSpan w:val="5"/>
            <w:tcBorders>
              <w:top w:val="single" w:sz="4" w:space="0" w:color="auto"/>
              <w:left w:val="single" w:sz="4" w:space="0" w:color="auto"/>
              <w:bottom w:val="single" w:sz="4" w:space="0" w:color="auto"/>
              <w:right w:val="single" w:sz="4" w:space="0" w:color="auto"/>
            </w:tcBorders>
            <w:hideMark/>
          </w:tcPr>
          <w:p w14:paraId="2AC924AF" w14:textId="77777777" w:rsidR="001B220A" w:rsidRPr="003A7779" w:rsidRDefault="001B220A" w:rsidP="003A7779">
            <w:pPr>
              <w:autoSpaceDE w:val="0"/>
              <w:autoSpaceDN w:val="0"/>
              <w:adjustRightInd w:val="0"/>
              <w:jc w:val="center"/>
              <w:rPr>
                <w:b/>
                <w:lang w:val="lt-LT"/>
              </w:rPr>
            </w:pPr>
            <w:r w:rsidRPr="003A7779">
              <w:rPr>
                <w:b/>
                <w:color w:val="000000"/>
                <w:lang w:val="lt-LT"/>
              </w:rPr>
              <w:t xml:space="preserve">1.1. Uždavinys: </w:t>
            </w:r>
            <w:r w:rsidRPr="003A7779">
              <w:rPr>
                <w:b/>
                <w:lang w:val="lt-LT"/>
              </w:rPr>
              <w:t>Mokytojų kompetencijų tobulinimas</w:t>
            </w:r>
          </w:p>
        </w:tc>
      </w:tr>
      <w:tr w:rsidR="001B220A" w:rsidRPr="003A7779" w14:paraId="466A93CF" w14:textId="77777777" w:rsidTr="001B220A">
        <w:tc>
          <w:tcPr>
            <w:tcW w:w="2673" w:type="dxa"/>
            <w:tcBorders>
              <w:top w:val="single" w:sz="4" w:space="0" w:color="auto"/>
              <w:left w:val="single" w:sz="4" w:space="0" w:color="auto"/>
              <w:bottom w:val="single" w:sz="4" w:space="0" w:color="auto"/>
              <w:right w:val="single" w:sz="4" w:space="0" w:color="auto"/>
            </w:tcBorders>
            <w:hideMark/>
          </w:tcPr>
          <w:p w14:paraId="38DE3C77" w14:textId="77777777" w:rsidR="001B220A" w:rsidRPr="003A7779" w:rsidRDefault="001B220A" w:rsidP="003A7779">
            <w:pPr>
              <w:autoSpaceDE w:val="0"/>
              <w:autoSpaceDN w:val="0"/>
              <w:adjustRightInd w:val="0"/>
              <w:rPr>
                <w:lang w:val="lt-LT"/>
              </w:rPr>
            </w:pPr>
            <w:r w:rsidRPr="003A7779">
              <w:rPr>
                <w:lang w:val="lt-LT"/>
              </w:rPr>
              <w:t>Priemonės</w:t>
            </w:r>
          </w:p>
        </w:tc>
        <w:tc>
          <w:tcPr>
            <w:tcW w:w="1709" w:type="dxa"/>
            <w:tcBorders>
              <w:top w:val="single" w:sz="4" w:space="0" w:color="auto"/>
              <w:left w:val="single" w:sz="4" w:space="0" w:color="auto"/>
              <w:bottom w:val="single" w:sz="4" w:space="0" w:color="auto"/>
              <w:right w:val="single" w:sz="4" w:space="0" w:color="auto"/>
            </w:tcBorders>
            <w:hideMark/>
          </w:tcPr>
          <w:p w14:paraId="40C270CE" w14:textId="77777777" w:rsidR="001B220A" w:rsidRPr="003A7779" w:rsidRDefault="001B220A" w:rsidP="003A7779">
            <w:pPr>
              <w:autoSpaceDE w:val="0"/>
              <w:autoSpaceDN w:val="0"/>
              <w:adjustRightInd w:val="0"/>
              <w:rPr>
                <w:lang w:val="lt-LT"/>
              </w:rPr>
            </w:pPr>
            <w:r w:rsidRPr="003A7779">
              <w:rPr>
                <w:lang w:val="lt-LT"/>
              </w:rPr>
              <w:t>Atsakingi vykdytojai</w:t>
            </w:r>
          </w:p>
        </w:tc>
        <w:tc>
          <w:tcPr>
            <w:tcW w:w="1788" w:type="dxa"/>
            <w:tcBorders>
              <w:top w:val="single" w:sz="4" w:space="0" w:color="auto"/>
              <w:left w:val="single" w:sz="4" w:space="0" w:color="auto"/>
              <w:bottom w:val="single" w:sz="4" w:space="0" w:color="auto"/>
              <w:right w:val="single" w:sz="4" w:space="0" w:color="auto"/>
            </w:tcBorders>
            <w:hideMark/>
          </w:tcPr>
          <w:p w14:paraId="7E6E7064" w14:textId="77777777" w:rsidR="001B220A" w:rsidRPr="003A7779" w:rsidRDefault="001B220A" w:rsidP="003A7779">
            <w:pPr>
              <w:autoSpaceDE w:val="0"/>
              <w:autoSpaceDN w:val="0"/>
              <w:adjustRightInd w:val="0"/>
              <w:rPr>
                <w:lang w:val="lt-LT"/>
              </w:rPr>
            </w:pPr>
            <w:r w:rsidRPr="003A7779">
              <w:rPr>
                <w:lang w:val="lt-LT"/>
              </w:rPr>
              <w:t>Vykdymo terminai</w:t>
            </w:r>
          </w:p>
        </w:tc>
        <w:tc>
          <w:tcPr>
            <w:tcW w:w="3013" w:type="dxa"/>
            <w:tcBorders>
              <w:top w:val="single" w:sz="4" w:space="0" w:color="auto"/>
              <w:left w:val="single" w:sz="4" w:space="0" w:color="auto"/>
              <w:bottom w:val="single" w:sz="4" w:space="0" w:color="auto"/>
              <w:right w:val="single" w:sz="4" w:space="0" w:color="auto"/>
            </w:tcBorders>
            <w:hideMark/>
          </w:tcPr>
          <w:p w14:paraId="6DDA9932" w14:textId="77777777" w:rsidR="001B220A" w:rsidRPr="003A7779" w:rsidRDefault="001B220A" w:rsidP="003A7779">
            <w:pPr>
              <w:autoSpaceDE w:val="0"/>
              <w:autoSpaceDN w:val="0"/>
              <w:adjustRightInd w:val="0"/>
              <w:rPr>
                <w:lang w:val="lt-LT"/>
              </w:rPr>
            </w:pPr>
            <w:r w:rsidRPr="003A7779">
              <w:rPr>
                <w:lang w:val="lt-LT"/>
              </w:rPr>
              <w:t>Vertinimo rodikliai (laukiami rezultatai)</w:t>
            </w:r>
          </w:p>
        </w:tc>
        <w:tc>
          <w:tcPr>
            <w:tcW w:w="1617" w:type="dxa"/>
            <w:tcBorders>
              <w:top w:val="single" w:sz="4" w:space="0" w:color="auto"/>
              <w:left w:val="single" w:sz="4" w:space="0" w:color="auto"/>
              <w:bottom w:val="single" w:sz="4" w:space="0" w:color="auto"/>
              <w:right w:val="single" w:sz="4" w:space="0" w:color="auto"/>
            </w:tcBorders>
            <w:hideMark/>
          </w:tcPr>
          <w:p w14:paraId="76341084" w14:textId="77777777" w:rsidR="001B220A" w:rsidRPr="003A7779" w:rsidRDefault="001B220A" w:rsidP="003A7779">
            <w:pPr>
              <w:autoSpaceDE w:val="0"/>
              <w:autoSpaceDN w:val="0"/>
              <w:adjustRightInd w:val="0"/>
              <w:rPr>
                <w:lang w:val="lt-LT"/>
              </w:rPr>
            </w:pPr>
            <w:r w:rsidRPr="003A7779">
              <w:rPr>
                <w:lang w:val="lt-LT"/>
              </w:rPr>
              <w:t>Lėšos, finansavimo šaltiniai</w:t>
            </w:r>
          </w:p>
        </w:tc>
      </w:tr>
      <w:tr w:rsidR="001B220A" w:rsidRPr="003A7779" w14:paraId="38CAFA68" w14:textId="77777777" w:rsidTr="001B220A">
        <w:tc>
          <w:tcPr>
            <w:tcW w:w="2673" w:type="dxa"/>
            <w:tcBorders>
              <w:top w:val="single" w:sz="4" w:space="0" w:color="auto"/>
              <w:left w:val="single" w:sz="4" w:space="0" w:color="auto"/>
              <w:bottom w:val="single" w:sz="4" w:space="0" w:color="auto"/>
              <w:right w:val="single" w:sz="4" w:space="0" w:color="auto"/>
            </w:tcBorders>
            <w:hideMark/>
          </w:tcPr>
          <w:p w14:paraId="01B54FC8" w14:textId="59DEFAA0" w:rsidR="001B220A" w:rsidRPr="003A7779" w:rsidRDefault="001B220A" w:rsidP="00711EE8">
            <w:pPr>
              <w:autoSpaceDE w:val="0"/>
              <w:autoSpaceDN w:val="0"/>
              <w:adjustRightInd w:val="0"/>
              <w:rPr>
                <w:lang w:val="lt-LT"/>
              </w:rPr>
            </w:pPr>
            <w:r w:rsidRPr="003A7779">
              <w:rPr>
                <w:lang w:val="lt-LT"/>
              </w:rPr>
              <w:t xml:space="preserve">1.1.1.Mokytojų dalyvavimas </w:t>
            </w:r>
            <w:r w:rsidR="00711EE8">
              <w:rPr>
                <w:lang w:val="lt-LT"/>
              </w:rPr>
              <w:t>mokymuose</w:t>
            </w:r>
            <w:r w:rsidRPr="003A7779">
              <w:rPr>
                <w:lang w:val="lt-LT"/>
              </w:rPr>
              <w:t>, konferencijose</w:t>
            </w:r>
          </w:p>
        </w:tc>
        <w:tc>
          <w:tcPr>
            <w:tcW w:w="1709" w:type="dxa"/>
            <w:tcBorders>
              <w:top w:val="single" w:sz="4" w:space="0" w:color="auto"/>
              <w:left w:val="single" w:sz="4" w:space="0" w:color="auto"/>
              <w:bottom w:val="single" w:sz="4" w:space="0" w:color="auto"/>
              <w:right w:val="single" w:sz="4" w:space="0" w:color="auto"/>
            </w:tcBorders>
            <w:hideMark/>
          </w:tcPr>
          <w:p w14:paraId="23C26E7F" w14:textId="77777777" w:rsidR="001B220A" w:rsidRPr="003A7779" w:rsidRDefault="001B220A" w:rsidP="003A7779">
            <w:pPr>
              <w:autoSpaceDE w:val="0"/>
              <w:autoSpaceDN w:val="0"/>
              <w:adjustRightInd w:val="0"/>
              <w:rPr>
                <w:lang w:val="lt-LT"/>
              </w:rPr>
            </w:pPr>
            <w:r w:rsidRPr="003A7779">
              <w:rPr>
                <w:lang w:val="lt-LT"/>
              </w:rPr>
              <w:t>Direktorius</w:t>
            </w:r>
          </w:p>
        </w:tc>
        <w:tc>
          <w:tcPr>
            <w:tcW w:w="1788" w:type="dxa"/>
            <w:tcBorders>
              <w:top w:val="single" w:sz="4" w:space="0" w:color="auto"/>
              <w:left w:val="single" w:sz="4" w:space="0" w:color="auto"/>
              <w:bottom w:val="single" w:sz="4" w:space="0" w:color="auto"/>
              <w:right w:val="single" w:sz="4" w:space="0" w:color="auto"/>
            </w:tcBorders>
            <w:hideMark/>
          </w:tcPr>
          <w:p w14:paraId="7515B283" w14:textId="77777777" w:rsidR="001B220A" w:rsidRPr="003A7779" w:rsidRDefault="002214EC" w:rsidP="003A7779">
            <w:pPr>
              <w:autoSpaceDE w:val="0"/>
              <w:autoSpaceDN w:val="0"/>
              <w:adjustRightInd w:val="0"/>
              <w:rPr>
                <w:lang w:val="lt-LT"/>
              </w:rPr>
            </w:pPr>
            <w:r w:rsidRPr="003A7779">
              <w:rPr>
                <w:lang w:val="lt-LT"/>
              </w:rPr>
              <w:t>2021</w:t>
            </w:r>
            <w:r w:rsidR="0069537E" w:rsidRPr="003A7779">
              <w:rPr>
                <w:lang w:val="lt-LT"/>
              </w:rPr>
              <w:t>-2025</w:t>
            </w:r>
          </w:p>
        </w:tc>
        <w:tc>
          <w:tcPr>
            <w:tcW w:w="3013" w:type="dxa"/>
            <w:tcBorders>
              <w:top w:val="single" w:sz="4" w:space="0" w:color="auto"/>
              <w:left w:val="single" w:sz="4" w:space="0" w:color="auto"/>
              <w:bottom w:val="single" w:sz="4" w:space="0" w:color="auto"/>
              <w:right w:val="single" w:sz="4" w:space="0" w:color="auto"/>
            </w:tcBorders>
            <w:hideMark/>
          </w:tcPr>
          <w:p w14:paraId="5C6E3B28" w14:textId="77777777" w:rsidR="001B220A" w:rsidRPr="003A7779" w:rsidRDefault="001B220A" w:rsidP="003A7779">
            <w:pPr>
              <w:autoSpaceDE w:val="0"/>
              <w:autoSpaceDN w:val="0"/>
              <w:adjustRightInd w:val="0"/>
              <w:rPr>
                <w:lang w:val="lt-LT"/>
              </w:rPr>
            </w:pPr>
            <w:r w:rsidRPr="003A7779">
              <w:rPr>
                <w:lang w:val="lt-LT"/>
              </w:rPr>
              <w:t xml:space="preserve">Visi mokytojai kasmet </w:t>
            </w:r>
            <w:r w:rsidR="00B70CA4" w:rsidRPr="003A7779">
              <w:rPr>
                <w:lang w:val="lt-LT"/>
              </w:rPr>
              <w:t>ne mažiau kaip</w:t>
            </w:r>
            <w:r w:rsidRPr="003A7779">
              <w:rPr>
                <w:lang w:val="lt-LT"/>
              </w:rPr>
              <w:t xml:space="preserve"> 3 dienas dalyvaus </w:t>
            </w:r>
            <w:r w:rsidR="000B221B" w:rsidRPr="003A7779">
              <w:rPr>
                <w:lang w:val="lt-LT"/>
              </w:rPr>
              <w:t>mokymuose</w:t>
            </w:r>
            <w:r w:rsidRPr="003A7779">
              <w:rPr>
                <w:lang w:val="lt-LT"/>
              </w:rPr>
              <w:t>, konferencijose</w:t>
            </w:r>
          </w:p>
        </w:tc>
        <w:tc>
          <w:tcPr>
            <w:tcW w:w="1617" w:type="dxa"/>
            <w:tcBorders>
              <w:top w:val="single" w:sz="4" w:space="0" w:color="auto"/>
              <w:left w:val="single" w:sz="4" w:space="0" w:color="auto"/>
              <w:bottom w:val="single" w:sz="4" w:space="0" w:color="auto"/>
              <w:right w:val="single" w:sz="4" w:space="0" w:color="auto"/>
            </w:tcBorders>
            <w:hideMark/>
          </w:tcPr>
          <w:p w14:paraId="0BE05935" w14:textId="49A24F5C" w:rsidR="001B220A" w:rsidRPr="003A7779" w:rsidRDefault="00711EE8" w:rsidP="00711EE8">
            <w:pPr>
              <w:autoSpaceDE w:val="0"/>
              <w:autoSpaceDN w:val="0"/>
              <w:adjustRightInd w:val="0"/>
              <w:rPr>
                <w:lang w:val="lt-LT"/>
              </w:rPr>
            </w:pPr>
            <w:r>
              <w:rPr>
                <w:lang w:val="lt-LT"/>
              </w:rPr>
              <w:t>MK, ES</w:t>
            </w:r>
          </w:p>
        </w:tc>
      </w:tr>
      <w:tr w:rsidR="001B220A" w:rsidRPr="003A7779" w14:paraId="386F1CE6" w14:textId="77777777" w:rsidTr="001B220A">
        <w:tc>
          <w:tcPr>
            <w:tcW w:w="2673" w:type="dxa"/>
            <w:tcBorders>
              <w:top w:val="single" w:sz="4" w:space="0" w:color="auto"/>
              <w:left w:val="single" w:sz="4" w:space="0" w:color="auto"/>
              <w:bottom w:val="single" w:sz="4" w:space="0" w:color="auto"/>
              <w:right w:val="single" w:sz="4" w:space="0" w:color="auto"/>
            </w:tcBorders>
            <w:hideMark/>
          </w:tcPr>
          <w:p w14:paraId="5DF52B71" w14:textId="77777777" w:rsidR="001B220A" w:rsidRPr="003A7779" w:rsidRDefault="001B220A" w:rsidP="003A7779">
            <w:pPr>
              <w:autoSpaceDE w:val="0"/>
              <w:autoSpaceDN w:val="0"/>
              <w:adjustRightInd w:val="0"/>
              <w:rPr>
                <w:lang w:val="lt-LT"/>
              </w:rPr>
            </w:pPr>
            <w:r w:rsidRPr="003A7779">
              <w:rPr>
                <w:lang w:val="lt-LT"/>
              </w:rPr>
              <w:t>1.1.2.Mokytojų kalbinių kompetencijų ugdymas</w:t>
            </w:r>
          </w:p>
        </w:tc>
        <w:tc>
          <w:tcPr>
            <w:tcW w:w="1709" w:type="dxa"/>
            <w:tcBorders>
              <w:top w:val="single" w:sz="4" w:space="0" w:color="auto"/>
              <w:left w:val="single" w:sz="4" w:space="0" w:color="auto"/>
              <w:bottom w:val="single" w:sz="4" w:space="0" w:color="auto"/>
              <w:right w:val="single" w:sz="4" w:space="0" w:color="auto"/>
            </w:tcBorders>
            <w:hideMark/>
          </w:tcPr>
          <w:p w14:paraId="219068B7" w14:textId="77777777" w:rsidR="001B220A" w:rsidRPr="003A7779" w:rsidRDefault="001B220A" w:rsidP="003A7779">
            <w:pPr>
              <w:autoSpaceDE w:val="0"/>
              <w:autoSpaceDN w:val="0"/>
              <w:adjustRightInd w:val="0"/>
              <w:rPr>
                <w:lang w:val="lt-LT"/>
              </w:rPr>
            </w:pPr>
            <w:r w:rsidRPr="003A7779">
              <w:rPr>
                <w:lang w:val="lt-LT"/>
              </w:rPr>
              <w:t>Direktoriaus pavaduotojas ugdymui</w:t>
            </w:r>
          </w:p>
        </w:tc>
        <w:tc>
          <w:tcPr>
            <w:tcW w:w="1788" w:type="dxa"/>
            <w:tcBorders>
              <w:top w:val="single" w:sz="4" w:space="0" w:color="auto"/>
              <w:left w:val="single" w:sz="4" w:space="0" w:color="auto"/>
              <w:bottom w:val="single" w:sz="4" w:space="0" w:color="auto"/>
              <w:right w:val="single" w:sz="4" w:space="0" w:color="auto"/>
            </w:tcBorders>
            <w:hideMark/>
          </w:tcPr>
          <w:p w14:paraId="3C0E0614" w14:textId="77777777" w:rsidR="001B220A" w:rsidRPr="003A7779" w:rsidRDefault="002214EC" w:rsidP="003A7779">
            <w:pPr>
              <w:autoSpaceDE w:val="0"/>
              <w:autoSpaceDN w:val="0"/>
              <w:adjustRightInd w:val="0"/>
              <w:rPr>
                <w:lang w:val="lt-LT"/>
              </w:rPr>
            </w:pPr>
            <w:r w:rsidRPr="003A7779">
              <w:rPr>
                <w:lang w:val="lt-LT"/>
              </w:rPr>
              <w:t>2021</w:t>
            </w:r>
            <w:r w:rsidR="0069537E" w:rsidRPr="003A7779">
              <w:rPr>
                <w:lang w:val="lt-LT"/>
              </w:rPr>
              <w:t>-2025</w:t>
            </w:r>
          </w:p>
        </w:tc>
        <w:tc>
          <w:tcPr>
            <w:tcW w:w="3013" w:type="dxa"/>
            <w:tcBorders>
              <w:top w:val="single" w:sz="4" w:space="0" w:color="auto"/>
              <w:left w:val="single" w:sz="4" w:space="0" w:color="auto"/>
              <w:bottom w:val="single" w:sz="4" w:space="0" w:color="auto"/>
              <w:right w:val="single" w:sz="4" w:space="0" w:color="auto"/>
            </w:tcBorders>
            <w:hideMark/>
          </w:tcPr>
          <w:p w14:paraId="010BFFB1" w14:textId="77777777" w:rsidR="001B220A" w:rsidRPr="003A7779" w:rsidRDefault="001B220A" w:rsidP="003A7779">
            <w:pPr>
              <w:autoSpaceDE w:val="0"/>
              <w:autoSpaceDN w:val="0"/>
              <w:adjustRightInd w:val="0"/>
              <w:rPr>
                <w:lang w:val="lt-LT"/>
              </w:rPr>
            </w:pPr>
            <w:r w:rsidRPr="003A7779">
              <w:rPr>
                <w:lang w:val="lt-LT"/>
              </w:rPr>
              <w:t>20 proc. mokytojų tobulinsis kalbų kursuose</w:t>
            </w:r>
          </w:p>
        </w:tc>
        <w:tc>
          <w:tcPr>
            <w:tcW w:w="1617" w:type="dxa"/>
            <w:tcBorders>
              <w:top w:val="single" w:sz="4" w:space="0" w:color="auto"/>
              <w:left w:val="single" w:sz="4" w:space="0" w:color="auto"/>
              <w:bottom w:val="single" w:sz="4" w:space="0" w:color="auto"/>
              <w:right w:val="single" w:sz="4" w:space="0" w:color="auto"/>
            </w:tcBorders>
            <w:hideMark/>
          </w:tcPr>
          <w:p w14:paraId="445CD549" w14:textId="77777777" w:rsidR="001B220A" w:rsidRPr="003A7779" w:rsidRDefault="001B220A" w:rsidP="003A7779">
            <w:pPr>
              <w:autoSpaceDE w:val="0"/>
              <w:autoSpaceDN w:val="0"/>
              <w:adjustRightInd w:val="0"/>
              <w:rPr>
                <w:lang w:val="lt-LT"/>
              </w:rPr>
            </w:pPr>
            <w:r w:rsidRPr="003A7779">
              <w:rPr>
                <w:lang w:val="lt-LT"/>
              </w:rPr>
              <w:t>MK, ES, nuosavos lėšos</w:t>
            </w:r>
          </w:p>
        </w:tc>
      </w:tr>
      <w:tr w:rsidR="001B220A" w:rsidRPr="003A7779" w14:paraId="532E231B" w14:textId="77777777" w:rsidTr="001B220A">
        <w:tc>
          <w:tcPr>
            <w:tcW w:w="2673" w:type="dxa"/>
            <w:tcBorders>
              <w:top w:val="single" w:sz="4" w:space="0" w:color="auto"/>
              <w:left w:val="single" w:sz="4" w:space="0" w:color="auto"/>
              <w:bottom w:val="single" w:sz="4" w:space="0" w:color="auto"/>
              <w:right w:val="single" w:sz="4" w:space="0" w:color="auto"/>
            </w:tcBorders>
            <w:hideMark/>
          </w:tcPr>
          <w:p w14:paraId="19B47E85" w14:textId="77777777" w:rsidR="001B220A" w:rsidRPr="003A7779" w:rsidRDefault="001B220A" w:rsidP="003A7779">
            <w:pPr>
              <w:autoSpaceDE w:val="0"/>
              <w:autoSpaceDN w:val="0"/>
              <w:adjustRightInd w:val="0"/>
              <w:rPr>
                <w:lang w:val="lt-LT"/>
              </w:rPr>
            </w:pPr>
            <w:r w:rsidRPr="003A7779">
              <w:rPr>
                <w:lang w:val="lt-LT"/>
              </w:rPr>
              <w:t>1.1.3.Pasidalijimas gerąja patirtimi</w:t>
            </w:r>
          </w:p>
        </w:tc>
        <w:tc>
          <w:tcPr>
            <w:tcW w:w="1709" w:type="dxa"/>
            <w:tcBorders>
              <w:top w:val="single" w:sz="4" w:space="0" w:color="auto"/>
              <w:left w:val="single" w:sz="4" w:space="0" w:color="auto"/>
              <w:bottom w:val="single" w:sz="4" w:space="0" w:color="auto"/>
              <w:right w:val="single" w:sz="4" w:space="0" w:color="auto"/>
            </w:tcBorders>
            <w:hideMark/>
          </w:tcPr>
          <w:p w14:paraId="3C667B6D" w14:textId="77777777" w:rsidR="001B220A" w:rsidRPr="003A7779" w:rsidRDefault="001B220A" w:rsidP="003A7779">
            <w:pPr>
              <w:autoSpaceDE w:val="0"/>
              <w:autoSpaceDN w:val="0"/>
              <w:adjustRightInd w:val="0"/>
              <w:rPr>
                <w:lang w:val="lt-LT"/>
              </w:rPr>
            </w:pPr>
            <w:r w:rsidRPr="003A7779">
              <w:rPr>
                <w:lang w:val="lt-LT"/>
              </w:rPr>
              <w:t>Metodinė taryba</w:t>
            </w:r>
          </w:p>
        </w:tc>
        <w:tc>
          <w:tcPr>
            <w:tcW w:w="1788" w:type="dxa"/>
            <w:tcBorders>
              <w:top w:val="single" w:sz="4" w:space="0" w:color="auto"/>
              <w:left w:val="single" w:sz="4" w:space="0" w:color="auto"/>
              <w:bottom w:val="single" w:sz="4" w:space="0" w:color="auto"/>
              <w:right w:val="single" w:sz="4" w:space="0" w:color="auto"/>
            </w:tcBorders>
            <w:hideMark/>
          </w:tcPr>
          <w:p w14:paraId="4299C689" w14:textId="77777777" w:rsidR="001B220A" w:rsidRPr="003A7779" w:rsidRDefault="002214EC" w:rsidP="003A7779">
            <w:pPr>
              <w:autoSpaceDE w:val="0"/>
              <w:autoSpaceDN w:val="0"/>
              <w:adjustRightInd w:val="0"/>
              <w:rPr>
                <w:lang w:val="lt-LT"/>
              </w:rPr>
            </w:pPr>
            <w:r w:rsidRPr="003A7779">
              <w:rPr>
                <w:lang w:val="lt-LT"/>
              </w:rPr>
              <w:t>2021</w:t>
            </w:r>
            <w:r w:rsidR="0069537E" w:rsidRPr="003A7779">
              <w:rPr>
                <w:lang w:val="lt-LT"/>
              </w:rPr>
              <w:t>-2025</w:t>
            </w:r>
          </w:p>
        </w:tc>
        <w:tc>
          <w:tcPr>
            <w:tcW w:w="3013" w:type="dxa"/>
            <w:tcBorders>
              <w:top w:val="single" w:sz="4" w:space="0" w:color="auto"/>
              <w:left w:val="single" w:sz="4" w:space="0" w:color="auto"/>
              <w:bottom w:val="single" w:sz="4" w:space="0" w:color="auto"/>
              <w:right w:val="single" w:sz="4" w:space="0" w:color="auto"/>
            </w:tcBorders>
            <w:hideMark/>
          </w:tcPr>
          <w:p w14:paraId="2062499E" w14:textId="28F5ED12" w:rsidR="00636B5B" w:rsidRPr="003A7779" w:rsidRDefault="001B220A" w:rsidP="003A7779">
            <w:pPr>
              <w:autoSpaceDE w:val="0"/>
              <w:autoSpaceDN w:val="0"/>
              <w:adjustRightInd w:val="0"/>
              <w:rPr>
                <w:lang w:val="lt-LT"/>
              </w:rPr>
            </w:pPr>
            <w:r w:rsidRPr="003A7779">
              <w:rPr>
                <w:lang w:val="lt-LT"/>
              </w:rPr>
              <w:t>Visi mokytojai ves atviras pamokas, dalyvaus kolegų renginiuose</w:t>
            </w:r>
          </w:p>
        </w:tc>
        <w:tc>
          <w:tcPr>
            <w:tcW w:w="1617" w:type="dxa"/>
            <w:tcBorders>
              <w:top w:val="single" w:sz="4" w:space="0" w:color="auto"/>
              <w:left w:val="single" w:sz="4" w:space="0" w:color="auto"/>
              <w:bottom w:val="single" w:sz="4" w:space="0" w:color="auto"/>
              <w:right w:val="single" w:sz="4" w:space="0" w:color="auto"/>
            </w:tcBorders>
            <w:hideMark/>
          </w:tcPr>
          <w:p w14:paraId="75AEEFB0" w14:textId="77777777" w:rsidR="001B220A" w:rsidRPr="003A7779" w:rsidRDefault="001B220A" w:rsidP="003A7779">
            <w:pPr>
              <w:autoSpaceDE w:val="0"/>
              <w:autoSpaceDN w:val="0"/>
              <w:adjustRightInd w:val="0"/>
              <w:rPr>
                <w:lang w:val="lt-LT"/>
              </w:rPr>
            </w:pPr>
            <w:proofErr w:type="spellStart"/>
            <w:r w:rsidRPr="003A7779">
              <w:rPr>
                <w:lang w:val="lt-LT"/>
              </w:rPr>
              <w:t>Žm</w:t>
            </w:r>
            <w:proofErr w:type="spellEnd"/>
            <w:r w:rsidRPr="003A7779">
              <w:rPr>
                <w:lang w:val="lt-LT"/>
              </w:rPr>
              <w:t>.</w:t>
            </w:r>
          </w:p>
        </w:tc>
      </w:tr>
      <w:tr w:rsidR="001B220A" w:rsidRPr="003A7779" w14:paraId="6DDEA368" w14:textId="77777777" w:rsidTr="001B220A">
        <w:tc>
          <w:tcPr>
            <w:tcW w:w="10800" w:type="dxa"/>
            <w:gridSpan w:val="5"/>
            <w:tcBorders>
              <w:top w:val="single" w:sz="4" w:space="0" w:color="auto"/>
              <w:left w:val="single" w:sz="4" w:space="0" w:color="auto"/>
              <w:bottom w:val="single" w:sz="4" w:space="0" w:color="auto"/>
              <w:right w:val="single" w:sz="4" w:space="0" w:color="auto"/>
            </w:tcBorders>
            <w:hideMark/>
          </w:tcPr>
          <w:p w14:paraId="2C059981" w14:textId="77777777" w:rsidR="001B220A" w:rsidRPr="003A7779" w:rsidRDefault="001B220A" w:rsidP="003A7779">
            <w:pPr>
              <w:autoSpaceDE w:val="0"/>
              <w:autoSpaceDN w:val="0"/>
              <w:adjustRightInd w:val="0"/>
              <w:jc w:val="center"/>
              <w:rPr>
                <w:b/>
                <w:lang w:val="lt-LT"/>
              </w:rPr>
            </w:pPr>
            <w:r w:rsidRPr="003A7779">
              <w:rPr>
                <w:b/>
                <w:color w:val="000000"/>
                <w:lang w:val="lt-LT"/>
              </w:rPr>
              <w:t>1.2. Uždavinys:</w:t>
            </w:r>
            <w:r w:rsidRPr="003A7779">
              <w:rPr>
                <w:b/>
                <w:lang w:val="lt-LT"/>
              </w:rPr>
              <w:t xml:space="preserve"> Ugdymo individualizavimas ir diferencijavimas</w:t>
            </w:r>
          </w:p>
        </w:tc>
      </w:tr>
      <w:tr w:rsidR="001B220A" w:rsidRPr="003A7779" w14:paraId="2D588D68" w14:textId="77777777" w:rsidTr="001B220A">
        <w:tc>
          <w:tcPr>
            <w:tcW w:w="2673" w:type="dxa"/>
            <w:tcBorders>
              <w:top w:val="single" w:sz="4" w:space="0" w:color="auto"/>
              <w:left w:val="single" w:sz="4" w:space="0" w:color="auto"/>
              <w:bottom w:val="single" w:sz="4" w:space="0" w:color="auto"/>
              <w:right w:val="single" w:sz="4" w:space="0" w:color="auto"/>
            </w:tcBorders>
            <w:hideMark/>
          </w:tcPr>
          <w:p w14:paraId="112FB9CE" w14:textId="77777777" w:rsidR="001B220A" w:rsidRPr="003A7779" w:rsidRDefault="001B220A" w:rsidP="003A7779">
            <w:pPr>
              <w:autoSpaceDE w:val="0"/>
              <w:autoSpaceDN w:val="0"/>
              <w:adjustRightInd w:val="0"/>
              <w:rPr>
                <w:lang w:val="lt-LT"/>
              </w:rPr>
            </w:pPr>
            <w:r w:rsidRPr="003A7779">
              <w:rPr>
                <w:lang w:val="lt-LT"/>
              </w:rPr>
              <w:lastRenderedPageBreak/>
              <w:t>Priemonės</w:t>
            </w:r>
          </w:p>
        </w:tc>
        <w:tc>
          <w:tcPr>
            <w:tcW w:w="1709" w:type="dxa"/>
            <w:tcBorders>
              <w:top w:val="single" w:sz="4" w:space="0" w:color="auto"/>
              <w:left w:val="single" w:sz="4" w:space="0" w:color="auto"/>
              <w:bottom w:val="single" w:sz="4" w:space="0" w:color="auto"/>
              <w:right w:val="single" w:sz="4" w:space="0" w:color="auto"/>
            </w:tcBorders>
            <w:hideMark/>
          </w:tcPr>
          <w:p w14:paraId="6EF7D266" w14:textId="77777777" w:rsidR="001B220A" w:rsidRPr="003A7779" w:rsidRDefault="001B220A" w:rsidP="003A7779">
            <w:pPr>
              <w:autoSpaceDE w:val="0"/>
              <w:autoSpaceDN w:val="0"/>
              <w:adjustRightInd w:val="0"/>
              <w:rPr>
                <w:lang w:val="lt-LT"/>
              </w:rPr>
            </w:pPr>
            <w:r w:rsidRPr="003A7779">
              <w:rPr>
                <w:lang w:val="lt-LT"/>
              </w:rPr>
              <w:t>Atsakingi vykdytojai</w:t>
            </w:r>
          </w:p>
        </w:tc>
        <w:tc>
          <w:tcPr>
            <w:tcW w:w="1788" w:type="dxa"/>
            <w:tcBorders>
              <w:top w:val="single" w:sz="4" w:space="0" w:color="auto"/>
              <w:left w:val="single" w:sz="4" w:space="0" w:color="auto"/>
              <w:bottom w:val="single" w:sz="4" w:space="0" w:color="auto"/>
              <w:right w:val="single" w:sz="4" w:space="0" w:color="auto"/>
            </w:tcBorders>
            <w:hideMark/>
          </w:tcPr>
          <w:p w14:paraId="344F8698" w14:textId="77777777" w:rsidR="001B220A" w:rsidRPr="003A7779" w:rsidRDefault="001B220A" w:rsidP="003A7779">
            <w:pPr>
              <w:autoSpaceDE w:val="0"/>
              <w:autoSpaceDN w:val="0"/>
              <w:adjustRightInd w:val="0"/>
              <w:rPr>
                <w:lang w:val="lt-LT"/>
              </w:rPr>
            </w:pPr>
            <w:r w:rsidRPr="003A7779">
              <w:rPr>
                <w:lang w:val="lt-LT"/>
              </w:rPr>
              <w:t>Vykdymo terminai</w:t>
            </w:r>
          </w:p>
        </w:tc>
        <w:tc>
          <w:tcPr>
            <w:tcW w:w="3013" w:type="dxa"/>
            <w:tcBorders>
              <w:top w:val="single" w:sz="4" w:space="0" w:color="auto"/>
              <w:left w:val="single" w:sz="4" w:space="0" w:color="auto"/>
              <w:bottom w:val="single" w:sz="4" w:space="0" w:color="auto"/>
              <w:right w:val="single" w:sz="4" w:space="0" w:color="auto"/>
            </w:tcBorders>
            <w:hideMark/>
          </w:tcPr>
          <w:p w14:paraId="69EB52A7" w14:textId="77777777" w:rsidR="001B220A" w:rsidRPr="003A7779" w:rsidRDefault="001B220A" w:rsidP="003A7779">
            <w:pPr>
              <w:autoSpaceDE w:val="0"/>
              <w:autoSpaceDN w:val="0"/>
              <w:adjustRightInd w:val="0"/>
              <w:rPr>
                <w:lang w:val="lt-LT"/>
              </w:rPr>
            </w:pPr>
            <w:r w:rsidRPr="003A7779">
              <w:rPr>
                <w:lang w:val="lt-LT"/>
              </w:rPr>
              <w:t>Vertinimo rodikliai (laukiami rezultatai)</w:t>
            </w:r>
          </w:p>
        </w:tc>
        <w:tc>
          <w:tcPr>
            <w:tcW w:w="1617" w:type="dxa"/>
            <w:tcBorders>
              <w:top w:val="single" w:sz="4" w:space="0" w:color="auto"/>
              <w:left w:val="single" w:sz="4" w:space="0" w:color="auto"/>
              <w:bottom w:val="single" w:sz="4" w:space="0" w:color="auto"/>
              <w:right w:val="single" w:sz="4" w:space="0" w:color="auto"/>
            </w:tcBorders>
            <w:hideMark/>
          </w:tcPr>
          <w:p w14:paraId="03CEBDEB" w14:textId="77777777" w:rsidR="001B220A" w:rsidRPr="003A7779" w:rsidRDefault="001B220A" w:rsidP="003A7779">
            <w:pPr>
              <w:autoSpaceDE w:val="0"/>
              <w:autoSpaceDN w:val="0"/>
              <w:adjustRightInd w:val="0"/>
              <w:rPr>
                <w:lang w:val="lt-LT"/>
              </w:rPr>
            </w:pPr>
            <w:r w:rsidRPr="003A7779">
              <w:rPr>
                <w:lang w:val="lt-LT"/>
              </w:rPr>
              <w:t>Lėšos, finansavimo šaltiniai</w:t>
            </w:r>
          </w:p>
        </w:tc>
      </w:tr>
      <w:tr w:rsidR="001B220A" w:rsidRPr="003A7779" w14:paraId="745E3B27" w14:textId="77777777" w:rsidTr="001B220A">
        <w:tc>
          <w:tcPr>
            <w:tcW w:w="2673" w:type="dxa"/>
            <w:tcBorders>
              <w:top w:val="single" w:sz="4" w:space="0" w:color="auto"/>
              <w:left w:val="single" w:sz="4" w:space="0" w:color="auto"/>
              <w:bottom w:val="single" w:sz="4" w:space="0" w:color="auto"/>
              <w:right w:val="single" w:sz="4" w:space="0" w:color="auto"/>
            </w:tcBorders>
            <w:hideMark/>
          </w:tcPr>
          <w:p w14:paraId="393588A0" w14:textId="77777777" w:rsidR="001B220A" w:rsidRPr="003A7779" w:rsidRDefault="001B220A" w:rsidP="003A7779">
            <w:pPr>
              <w:autoSpaceDE w:val="0"/>
              <w:autoSpaceDN w:val="0"/>
              <w:adjustRightInd w:val="0"/>
              <w:rPr>
                <w:lang w:val="lt-LT"/>
              </w:rPr>
            </w:pPr>
            <w:r w:rsidRPr="003A7779">
              <w:rPr>
                <w:lang w:val="lt-LT"/>
              </w:rPr>
              <w:t>1.2.1.Ugdymo plano pritaikymas skirtingų gebėjimų mokiniams ir ugdytiniams</w:t>
            </w:r>
          </w:p>
        </w:tc>
        <w:tc>
          <w:tcPr>
            <w:tcW w:w="1709" w:type="dxa"/>
            <w:tcBorders>
              <w:top w:val="single" w:sz="4" w:space="0" w:color="auto"/>
              <w:left w:val="single" w:sz="4" w:space="0" w:color="auto"/>
              <w:bottom w:val="single" w:sz="4" w:space="0" w:color="auto"/>
              <w:right w:val="single" w:sz="4" w:space="0" w:color="auto"/>
            </w:tcBorders>
            <w:hideMark/>
          </w:tcPr>
          <w:p w14:paraId="55C744A8" w14:textId="77777777" w:rsidR="001B220A" w:rsidRPr="003A7779" w:rsidRDefault="001B220A" w:rsidP="003A7779">
            <w:pPr>
              <w:autoSpaceDE w:val="0"/>
              <w:autoSpaceDN w:val="0"/>
              <w:adjustRightInd w:val="0"/>
              <w:rPr>
                <w:lang w:val="lt-LT"/>
              </w:rPr>
            </w:pPr>
            <w:r w:rsidRPr="003A7779">
              <w:rPr>
                <w:lang w:val="lt-LT"/>
              </w:rPr>
              <w:t>Metodinė taryba</w:t>
            </w:r>
          </w:p>
        </w:tc>
        <w:tc>
          <w:tcPr>
            <w:tcW w:w="1788" w:type="dxa"/>
            <w:tcBorders>
              <w:top w:val="single" w:sz="4" w:space="0" w:color="auto"/>
              <w:left w:val="single" w:sz="4" w:space="0" w:color="auto"/>
              <w:bottom w:val="single" w:sz="4" w:space="0" w:color="auto"/>
              <w:right w:val="single" w:sz="4" w:space="0" w:color="auto"/>
            </w:tcBorders>
            <w:hideMark/>
          </w:tcPr>
          <w:p w14:paraId="58A1B566" w14:textId="77777777" w:rsidR="001B220A" w:rsidRPr="003A7779" w:rsidRDefault="002214EC" w:rsidP="003A7779">
            <w:pPr>
              <w:autoSpaceDE w:val="0"/>
              <w:autoSpaceDN w:val="0"/>
              <w:adjustRightInd w:val="0"/>
              <w:rPr>
                <w:lang w:val="lt-LT"/>
              </w:rPr>
            </w:pPr>
            <w:r w:rsidRPr="003A7779">
              <w:rPr>
                <w:lang w:val="lt-LT"/>
              </w:rPr>
              <w:t>2021</w:t>
            </w:r>
            <w:r w:rsidR="0069537E" w:rsidRPr="003A7779">
              <w:rPr>
                <w:lang w:val="lt-LT"/>
              </w:rPr>
              <w:t>-2025</w:t>
            </w:r>
          </w:p>
        </w:tc>
        <w:tc>
          <w:tcPr>
            <w:tcW w:w="3013" w:type="dxa"/>
            <w:tcBorders>
              <w:top w:val="single" w:sz="4" w:space="0" w:color="auto"/>
              <w:left w:val="single" w:sz="4" w:space="0" w:color="auto"/>
              <w:bottom w:val="single" w:sz="4" w:space="0" w:color="auto"/>
              <w:right w:val="single" w:sz="4" w:space="0" w:color="auto"/>
            </w:tcBorders>
            <w:hideMark/>
          </w:tcPr>
          <w:p w14:paraId="4EB8F820" w14:textId="77777777" w:rsidR="001B220A" w:rsidRPr="003A7779" w:rsidRDefault="000A52CB" w:rsidP="003A7779">
            <w:pPr>
              <w:autoSpaceDE w:val="0"/>
              <w:autoSpaceDN w:val="0"/>
              <w:adjustRightInd w:val="0"/>
              <w:rPr>
                <w:lang w:val="lt-LT"/>
              </w:rPr>
            </w:pPr>
            <w:r w:rsidRPr="003A7779">
              <w:rPr>
                <w:lang w:val="lt-LT"/>
              </w:rPr>
              <w:t>Atsižvelgiant į mokinių mokymosi poreikius ir individualios pažangos stebėjimo rezultatus, 80 proc. mokytojų pamokose individualizuos, diferencijuos užduotis</w:t>
            </w:r>
          </w:p>
        </w:tc>
        <w:tc>
          <w:tcPr>
            <w:tcW w:w="1617" w:type="dxa"/>
            <w:tcBorders>
              <w:top w:val="single" w:sz="4" w:space="0" w:color="auto"/>
              <w:left w:val="single" w:sz="4" w:space="0" w:color="auto"/>
              <w:bottom w:val="single" w:sz="4" w:space="0" w:color="auto"/>
              <w:right w:val="single" w:sz="4" w:space="0" w:color="auto"/>
            </w:tcBorders>
            <w:hideMark/>
          </w:tcPr>
          <w:p w14:paraId="2913B6F2" w14:textId="77777777" w:rsidR="001B220A" w:rsidRPr="003A7779" w:rsidRDefault="001B220A" w:rsidP="003A7779">
            <w:pPr>
              <w:autoSpaceDE w:val="0"/>
              <w:autoSpaceDN w:val="0"/>
              <w:adjustRightInd w:val="0"/>
              <w:rPr>
                <w:lang w:val="lt-LT"/>
              </w:rPr>
            </w:pPr>
            <w:proofErr w:type="spellStart"/>
            <w:r w:rsidRPr="003A7779">
              <w:rPr>
                <w:lang w:val="lt-LT"/>
              </w:rPr>
              <w:t>Žm</w:t>
            </w:r>
            <w:proofErr w:type="spellEnd"/>
            <w:r w:rsidRPr="003A7779">
              <w:rPr>
                <w:lang w:val="lt-LT"/>
              </w:rPr>
              <w:t>.</w:t>
            </w:r>
          </w:p>
        </w:tc>
      </w:tr>
      <w:tr w:rsidR="001B220A" w:rsidRPr="003A7779" w14:paraId="25773B78" w14:textId="77777777" w:rsidTr="001B220A">
        <w:tc>
          <w:tcPr>
            <w:tcW w:w="2673" w:type="dxa"/>
            <w:tcBorders>
              <w:top w:val="single" w:sz="4" w:space="0" w:color="auto"/>
              <w:left w:val="single" w:sz="4" w:space="0" w:color="auto"/>
              <w:bottom w:val="single" w:sz="4" w:space="0" w:color="auto"/>
              <w:right w:val="single" w:sz="4" w:space="0" w:color="auto"/>
            </w:tcBorders>
            <w:hideMark/>
          </w:tcPr>
          <w:p w14:paraId="5E102DD1" w14:textId="77777777" w:rsidR="001B220A" w:rsidRPr="003A7779" w:rsidRDefault="001B220A" w:rsidP="003A7779">
            <w:pPr>
              <w:autoSpaceDE w:val="0"/>
              <w:autoSpaceDN w:val="0"/>
              <w:adjustRightInd w:val="0"/>
              <w:rPr>
                <w:lang w:val="lt-LT"/>
              </w:rPr>
            </w:pPr>
            <w:r w:rsidRPr="003A7779">
              <w:rPr>
                <w:lang w:val="lt-LT"/>
              </w:rPr>
              <w:t>1.2.2.IKT naudojimas pamokose</w:t>
            </w:r>
          </w:p>
        </w:tc>
        <w:tc>
          <w:tcPr>
            <w:tcW w:w="1709" w:type="dxa"/>
            <w:tcBorders>
              <w:top w:val="single" w:sz="4" w:space="0" w:color="auto"/>
              <w:left w:val="single" w:sz="4" w:space="0" w:color="auto"/>
              <w:bottom w:val="single" w:sz="4" w:space="0" w:color="auto"/>
              <w:right w:val="single" w:sz="4" w:space="0" w:color="auto"/>
            </w:tcBorders>
            <w:hideMark/>
          </w:tcPr>
          <w:p w14:paraId="2DBAA56F" w14:textId="77777777" w:rsidR="001B220A" w:rsidRPr="003A7779" w:rsidRDefault="001B220A" w:rsidP="003A7779">
            <w:pPr>
              <w:autoSpaceDE w:val="0"/>
              <w:autoSpaceDN w:val="0"/>
              <w:adjustRightInd w:val="0"/>
              <w:rPr>
                <w:lang w:val="lt-LT"/>
              </w:rPr>
            </w:pPr>
            <w:r w:rsidRPr="003A7779">
              <w:rPr>
                <w:lang w:val="lt-LT"/>
              </w:rPr>
              <w:t>Mokytojai</w:t>
            </w:r>
          </w:p>
        </w:tc>
        <w:tc>
          <w:tcPr>
            <w:tcW w:w="1788" w:type="dxa"/>
            <w:tcBorders>
              <w:top w:val="single" w:sz="4" w:space="0" w:color="auto"/>
              <w:left w:val="single" w:sz="4" w:space="0" w:color="auto"/>
              <w:bottom w:val="single" w:sz="4" w:space="0" w:color="auto"/>
              <w:right w:val="single" w:sz="4" w:space="0" w:color="auto"/>
            </w:tcBorders>
            <w:hideMark/>
          </w:tcPr>
          <w:p w14:paraId="6C696C7D" w14:textId="77777777" w:rsidR="001B220A" w:rsidRPr="003A7779" w:rsidRDefault="002214EC" w:rsidP="003A7779">
            <w:pPr>
              <w:autoSpaceDE w:val="0"/>
              <w:autoSpaceDN w:val="0"/>
              <w:adjustRightInd w:val="0"/>
              <w:rPr>
                <w:lang w:val="lt-LT"/>
              </w:rPr>
            </w:pPr>
            <w:r w:rsidRPr="003A7779">
              <w:rPr>
                <w:lang w:val="lt-LT"/>
              </w:rPr>
              <w:t>2021</w:t>
            </w:r>
            <w:r w:rsidR="0069537E" w:rsidRPr="003A7779">
              <w:rPr>
                <w:lang w:val="lt-LT"/>
              </w:rPr>
              <w:t>-2025</w:t>
            </w:r>
          </w:p>
        </w:tc>
        <w:tc>
          <w:tcPr>
            <w:tcW w:w="3013" w:type="dxa"/>
            <w:tcBorders>
              <w:top w:val="single" w:sz="4" w:space="0" w:color="auto"/>
              <w:left w:val="single" w:sz="4" w:space="0" w:color="auto"/>
              <w:bottom w:val="single" w:sz="4" w:space="0" w:color="auto"/>
              <w:right w:val="single" w:sz="4" w:space="0" w:color="auto"/>
            </w:tcBorders>
            <w:hideMark/>
          </w:tcPr>
          <w:p w14:paraId="2373D718" w14:textId="6DD4FDEC" w:rsidR="001B220A" w:rsidRPr="003A7779" w:rsidRDefault="000A52CB" w:rsidP="00711EE8">
            <w:pPr>
              <w:autoSpaceDE w:val="0"/>
              <w:autoSpaceDN w:val="0"/>
              <w:adjustRightInd w:val="0"/>
              <w:rPr>
                <w:lang w:val="lt-LT"/>
              </w:rPr>
            </w:pPr>
            <w:r w:rsidRPr="003A7779">
              <w:rPr>
                <w:lang w:val="lt-LT"/>
              </w:rPr>
              <w:t xml:space="preserve">100 proc. </w:t>
            </w:r>
            <w:r w:rsidR="00711EE8">
              <w:rPr>
                <w:lang w:val="lt-LT"/>
              </w:rPr>
              <w:t>mokytojų pamokose/</w:t>
            </w:r>
            <w:proofErr w:type="spellStart"/>
            <w:r w:rsidR="00711EE8">
              <w:rPr>
                <w:lang w:val="lt-LT"/>
              </w:rPr>
              <w:t>užsiėmimuose</w:t>
            </w:r>
            <w:proofErr w:type="spellEnd"/>
            <w:r w:rsidR="00711EE8">
              <w:rPr>
                <w:lang w:val="lt-LT"/>
              </w:rPr>
              <w:t xml:space="preserve"> naudosis IKT</w:t>
            </w:r>
          </w:p>
        </w:tc>
        <w:tc>
          <w:tcPr>
            <w:tcW w:w="1617" w:type="dxa"/>
            <w:tcBorders>
              <w:top w:val="single" w:sz="4" w:space="0" w:color="auto"/>
              <w:left w:val="single" w:sz="4" w:space="0" w:color="auto"/>
              <w:bottom w:val="single" w:sz="4" w:space="0" w:color="auto"/>
              <w:right w:val="single" w:sz="4" w:space="0" w:color="auto"/>
            </w:tcBorders>
            <w:hideMark/>
          </w:tcPr>
          <w:p w14:paraId="2E0F8BE9" w14:textId="77777777" w:rsidR="001B220A" w:rsidRPr="003A7779" w:rsidRDefault="001B220A" w:rsidP="003A7779">
            <w:pPr>
              <w:autoSpaceDE w:val="0"/>
              <w:autoSpaceDN w:val="0"/>
              <w:adjustRightInd w:val="0"/>
              <w:rPr>
                <w:lang w:val="lt-LT"/>
              </w:rPr>
            </w:pPr>
            <w:proofErr w:type="spellStart"/>
            <w:r w:rsidRPr="003A7779">
              <w:rPr>
                <w:lang w:val="lt-LT"/>
              </w:rPr>
              <w:t>Žm</w:t>
            </w:r>
            <w:proofErr w:type="spellEnd"/>
            <w:r w:rsidRPr="003A7779">
              <w:rPr>
                <w:lang w:val="lt-LT"/>
              </w:rPr>
              <w:t>.</w:t>
            </w:r>
          </w:p>
        </w:tc>
      </w:tr>
      <w:tr w:rsidR="001B220A" w:rsidRPr="003A7779" w14:paraId="175378B9" w14:textId="77777777" w:rsidTr="001B220A">
        <w:tc>
          <w:tcPr>
            <w:tcW w:w="2673" w:type="dxa"/>
            <w:tcBorders>
              <w:top w:val="single" w:sz="4" w:space="0" w:color="auto"/>
              <w:left w:val="single" w:sz="4" w:space="0" w:color="auto"/>
              <w:bottom w:val="single" w:sz="4" w:space="0" w:color="auto"/>
              <w:right w:val="single" w:sz="4" w:space="0" w:color="auto"/>
            </w:tcBorders>
            <w:hideMark/>
          </w:tcPr>
          <w:p w14:paraId="6A312B8E" w14:textId="77777777" w:rsidR="001B220A" w:rsidRPr="003A7779" w:rsidRDefault="001B220A" w:rsidP="003A7779">
            <w:pPr>
              <w:autoSpaceDE w:val="0"/>
              <w:autoSpaceDN w:val="0"/>
              <w:adjustRightInd w:val="0"/>
              <w:rPr>
                <w:lang w:val="lt-LT"/>
              </w:rPr>
            </w:pPr>
            <w:r w:rsidRPr="003A7779">
              <w:rPr>
                <w:lang w:val="lt-LT"/>
              </w:rPr>
              <w:t>1.2.3.Mokinių ir ugdytinių dalyvavimas olimpiadose, konkursuose, projektuose, varžybose</w:t>
            </w:r>
          </w:p>
        </w:tc>
        <w:tc>
          <w:tcPr>
            <w:tcW w:w="1709" w:type="dxa"/>
            <w:tcBorders>
              <w:top w:val="single" w:sz="4" w:space="0" w:color="auto"/>
              <w:left w:val="single" w:sz="4" w:space="0" w:color="auto"/>
              <w:bottom w:val="single" w:sz="4" w:space="0" w:color="auto"/>
              <w:right w:val="single" w:sz="4" w:space="0" w:color="auto"/>
            </w:tcBorders>
            <w:hideMark/>
          </w:tcPr>
          <w:p w14:paraId="7B60D2EE" w14:textId="77777777" w:rsidR="001B220A" w:rsidRPr="003A7779" w:rsidRDefault="001B220A" w:rsidP="003A7779">
            <w:pPr>
              <w:autoSpaceDE w:val="0"/>
              <w:autoSpaceDN w:val="0"/>
              <w:adjustRightInd w:val="0"/>
              <w:rPr>
                <w:lang w:val="lt-LT"/>
              </w:rPr>
            </w:pPr>
            <w:r w:rsidRPr="003A7779">
              <w:rPr>
                <w:lang w:val="lt-LT"/>
              </w:rPr>
              <w:t>Mokytojai</w:t>
            </w:r>
          </w:p>
        </w:tc>
        <w:tc>
          <w:tcPr>
            <w:tcW w:w="1788" w:type="dxa"/>
            <w:tcBorders>
              <w:top w:val="single" w:sz="4" w:space="0" w:color="auto"/>
              <w:left w:val="single" w:sz="4" w:space="0" w:color="auto"/>
              <w:bottom w:val="single" w:sz="4" w:space="0" w:color="auto"/>
              <w:right w:val="single" w:sz="4" w:space="0" w:color="auto"/>
            </w:tcBorders>
            <w:hideMark/>
          </w:tcPr>
          <w:p w14:paraId="4C88E753" w14:textId="77777777" w:rsidR="001B220A" w:rsidRPr="003A7779" w:rsidRDefault="002214EC" w:rsidP="003A7779">
            <w:pPr>
              <w:autoSpaceDE w:val="0"/>
              <w:autoSpaceDN w:val="0"/>
              <w:adjustRightInd w:val="0"/>
              <w:rPr>
                <w:lang w:val="lt-LT"/>
              </w:rPr>
            </w:pPr>
            <w:r w:rsidRPr="003A7779">
              <w:rPr>
                <w:lang w:val="lt-LT"/>
              </w:rPr>
              <w:t>2021</w:t>
            </w:r>
            <w:r w:rsidR="0069537E" w:rsidRPr="003A7779">
              <w:rPr>
                <w:lang w:val="lt-LT"/>
              </w:rPr>
              <w:t>-2025</w:t>
            </w:r>
          </w:p>
        </w:tc>
        <w:tc>
          <w:tcPr>
            <w:tcW w:w="3013" w:type="dxa"/>
            <w:tcBorders>
              <w:top w:val="single" w:sz="4" w:space="0" w:color="auto"/>
              <w:left w:val="single" w:sz="4" w:space="0" w:color="auto"/>
              <w:bottom w:val="single" w:sz="4" w:space="0" w:color="auto"/>
              <w:right w:val="single" w:sz="4" w:space="0" w:color="auto"/>
            </w:tcBorders>
            <w:hideMark/>
          </w:tcPr>
          <w:p w14:paraId="3B1F4686" w14:textId="77777777" w:rsidR="001B220A" w:rsidRPr="003A7779" w:rsidRDefault="000A52CB" w:rsidP="003A7779">
            <w:pPr>
              <w:autoSpaceDE w:val="0"/>
              <w:autoSpaceDN w:val="0"/>
              <w:adjustRightInd w:val="0"/>
              <w:rPr>
                <w:lang w:val="lt-LT"/>
              </w:rPr>
            </w:pPr>
            <w:r w:rsidRPr="003A7779">
              <w:rPr>
                <w:lang w:val="lt-LT"/>
              </w:rPr>
              <w:t>4</w:t>
            </w:r>
            <w:r w:rsidR="001B220A" w:rsidRPr="003A7779">
              <w:rPr>
                <w:lang w:val="lt-LT"/>
              </w:rPr>
              <w:t>0 proc. mokinių ir ugdytinių pasieks aukštesnių rezultatų</w:t>
            </w:r>
          </w:p>
        </w:tc>
        <w:tc>
          <w:tcPr>
            <w:tcW w:w="1617" w:type="dxa"/>
            <w:tcBorders>
              <w:top w:val="single" w:sz="4" w:space="0" w:color="auto"/>
              <w:left w:val="single" w:sz="4" w:space="0" w:color="auto"/>
              <w:bottom w:val="single" w:sz="4" w:space="0" w:color="auto"/>
              <w:right w:val="single" w:sz="4" w:space="0" w:color="auto"/>
            </w:tcBorders>
            <w:hideMark/>
          </w:tcPr>
          <w:p w14:paraId="39E167AF" w14:textId="77777777" w:rsidR="001B220A" w:rsidRPr="003A7779" w:rsidRDefault="001B220A" w:rsidP="003A7779">
            <w:pPr>
              <w:autoSpaceDE w:val="0"/>
              <w:autoSpaceDN w:val="0"/>
              <w:adjustRightInd w:val="0"/>
              <w:rPr>
                <w:lang w:val="lt-LT"/>
              </w:rPr>
            </w:pPr>
            <w:proofErr w:type="spellStart"/>
            <w:r w:rsidRPr="003A7779">
              <w:rPr>
                <w:lang w:val="lt-LT"/>
              </w:rPr>
              <w:t>Žm</w:t>
            </w:r>
            <w:proofErr w:type="spellEnd"/>
            <w:r w:rsidRPr="003A7779">
              <w:rPr>
                <w:lang w:val="lt-LT"/>
              </w:rPr>
              <w:t>.</w:t>
            </w:r>
          </w:p>
        </w:tc>
      </w:tr>
      <w:tr w:rsidR="001B220A" w:rsidRPr="003A7779" w14:paraId="70E5A068" w14:textId="77777777" w:rsidTr="001B220A">
        <w:tc>
          <w:tcPr>
            <w:tcW w:w="10800" w:type="dxa"/>
            <w:gridSpan w:val="5"/>
            <w:tcBorders>
              <w:top w:val="single" w:sz="4" w:space="0" w:color="auto"/>
              <w:left w:val="single" w:sz="4" w:space="0" w:color="auto"/>
              <w:bottom w:val="single" w:sz="4" w:space="0" w:color="auto"/>
              <w:right w:val="single" w:sz="4" w:space="0" w:color="auto"/>
            </w:tcBorders>
            <w:hideMark/>
          </w:tcPr>
          <w:p w14:paraId="784B0401" w14:textId="77777777" w:rsidR="001B220A" w:rsidRPr="003A7779" w:rsidRDefault="001B220A" w:rsidP="003A7779">
            <w:pPr>
              <w:autoSpaceDE w:val="0"/>
              <w:autoSpaceDN w:val="0"/>
              <w:adjustRightInd w:val="0"/>
              <w:jc w:val="center"/>
              <w:rPr>
                <w:b/>
                <w:lang w:val="lt-LT"/>
              </w:rPr>
            </w:pPr>
            <w:r w:rsidRPr="003A7779">
              <w:rPr>
                <w:b/>
                <w:color w:val="000000"/>
                <w:lang w:val="lt-LT"/>
              </w:rPr>
              <w:t>1.3. Uždavinys:</w:t>
            </w:r>
            <w:r w:rsidRPr="003A7779">
              <w:rPr>
                <w:b/>
                <w:lang w:val="lt-LT"/>
              </w:rPr>
              <w:t xml:space="preserve"> Vaikų mokymas mokytis</w:t>
            </w:r>
          </w:p>
        </w:tc>
      </w:tr>
      <w:tr w:rsidR="001B220A" w:rsidRPr="003A7779" w14:paraId="688396BA" w14:textId="77777777" w:rsidTr="001B220A">
        <w:tc>
          <w:tcPr>
            <w:tcW w:w="2673" w:type="dxa"/>
            <w:tcBorders>
              <w:top w:val="single" w:sz="4" w:space="0" w:color="auto"/>
              <w:left w:val="single" w:sz="4" w:space="0" w:color="auto"/>
              <w:bottom w:val="single" w:sz="4" w:space="0" w:color="auto"/>
              <w:right w:val="single" w:sz="4" w:space="0" w:color="auto"/>
            </w:tcBorders>
            <w:hideMark/>
          </w:tcPr>
          <w:p w14:paraId="3447B456" w14:textId="77777777" w:rsidR="001B220A" w:rsidRPr="003A7779" w:rsidRDefault="001B220A" w:rsidP="003A7779">
            <w:pPr>
              <w:autoSpaceDE w:val="0"/>
              <w:autoSpaceDN w:val="0"/>
              <w:adjustRightInd w:val="0"/>
              <w:rPr>
                <w:lang w:val="lt-LT"/>
              </w:rPr>
            </w:pPr>
            <w:r w:rsidRPr="003A7779">
              <w:rPr>
                <w:lang w:val="lt-LT"/>
              </w:rPr>
              <w:t>Priemonės</w:t>
            </w:r>
          </w:p>
        </w:tc>
        <w:tc>
          <w:tcPr>
            <w:tcW w:w="1709" w:type="dxa"/>
            <w:tcBorders>
              <w:top w:val="single" w:sz="4" w:space="0" w:color="auto"/>
              <w:left w:val="single" w:sz="4" w:space="0" w:color="auto"/>
              <w:bottom w:val="single" w:sz="4" w:space="0" w:color="auto"/>
              <w:right w:val="single" w:sz="4" w:space="0" w:color="auto"/>
            </w:tcBorders>
            <w:hideMark/>
          </w:tcPr>
          <w:p w14:paraId="3DDE1924" w14:textId="77777777" w:rsidR="001B220A" w:rsidRPr="003A7779" w:rsidRDefault="001B220A" w:rsidP="003A7779">
            <w:pPr>
              <w:autoSpaceDE w:val="0"/>
              <w:autoSpaceDN w:val="0"/>
              <w:adjustRightInd w:val="0"/>
              <w:rPr>
                <w:lang w:val="lt-LT"/>
              </w:rPr>
            </w:pPr>
            <w:r w:rsidRPr="003A7779">
              <w:rPr>
                <w:lang w:val="lt-LT"/>
              </w:rPr>
              <w:t>Atsakingi vykdytojai</w:t>
            </w:r>
          </w:p>
        </w:tc>
        <w:tc>
          <w:tcPr>
            <w:tcW w:w="1788" w:type="dxa"/>
            <w:tcBorders>
              <w:top w:val="single" w:sz="4" w:space="0" w:color="auto"/>
              <w:left w:val="single" w:sz="4" w:space="0" w:color="auto"/>
              <w:bottom w:val="single" w:sz="4" w:space="0" w:color="auto"/>
              <w:right w:val="single" w:sz="4" w:space="0" w:color="auto"/>
            </w:tcBorders>
            <w:hideMark/>
          </w:tcPr>
          <w:p w14:paraId="0C774203" w14:textId="77777777" w:rsidR="001B220A" w:rsidRPr="003A7779" w:rsidRDefault="001B220A" w:rsidP="003A7779">
            <w:pPr>
              <w:autoSpaceDE w:val="0"/>
              <w:autoSpaceDN w:val="0"/>
              <w:adjustRightInd w:val="0"/>
              <w:rPr>
                <w:lang w:val="lt-LT"/>
              </w:rPr>
            </w:pPr>
            <w:r w:rsidRPr="003A7779">
              <w:rPr>
                <w:lang w:val="lt-LT"/>
              </w:rPr>
              <w:t>Vykdymo terminai</w:t>
            </w:r>
          </w:p>
        </w:tc>
        <w:tc>
          <w:tcPr>
            <w:tcW w:w="3013" w:type="dxa"/>
            <w:tcBorders>
              <w:top w:val="single" w:sz="4" w:space="0" w:color="auto"/>
              <w:left w:val="single" w:sz="4" w:space="0" w:color="auto"/>
              <w:bottom w:val="single" w:sz="4" w:space="0" w:color="auto"/>
              <w:right w:val="single" w:sz="4" w:space="0" w:color="auto"/>
            </w:tcBorders>
            <w:hideMark/>
          </w:tcPr>
          <w:p w14:paraId="562C2EF3" w14:textId="77777777" w:rsidR="001B220A" w:rsidRPr="003A7779" w:rsidRDefault="001B220A" w:rsidP="003A7779">
            <w:pPr>
              <w:autoSpaceDE w:val="0"/>
              <w:autoSpaceDN w:val="0"/>
              <w:adjustRightInd w:val="0"/>
              <w:rPr>
                <w:lang w:val="lt-LT"/>
              </w:rPr>
            </w:pPr>
            <w:r w:rsidRPr="003A7779">
              <w:rPr>
                <w:lang w:val="lt-LT"/>
              </w:rPr>
              <w:t>Vertinimo rodikliai (laukiami rezultatai)</w:t>
            </w:r>
          </w:p>
        </w:tc>
        <w:tc>
          <w:tcPr>
            <w:tcW w:w="1617" w:type="dxa"/>
            <w:tcBorders>
              <w:top w:val="single" w:sz="4" w:space="0" w:color="auto"/>
              <w:left w:val="single" w:sz="4" w:space="0" w:color="auto"/>
              <w:bottom w:val="single" w:sz="4" w:space="0" w:color="auto"/>
              <w:right w:val="single" w:sz="4" w:space="0" w:color="auto"/>
            </w:tcBorders>
            <w:hideMark/>
          </w:tcPr>
          <w:p w14:paraId="78121384" w14:textId="77777777" w:rsidR="001B220A" w:rsidRPr="003A7779" w:rsidRDefault="001B220A" w:rsidP="003A7779">
            <w:pPr>
              <w:autoSpaceDE w:val="0"/>
              <w:autoSpaceDN w:val="0"/>
              <w:adjustRightInd w:val="0"/>
              <w:rPr>
                <w:lang w:val="lt-LT"/>
              </w:rPr>
            </w:pPr>
            <w:r w:rsidRPr="003A7779">
              <w:rPr>
                <w:lang w:val="lt-LT"/>
              </w:rPr>
              <w:t>Lėšos, finansavimo šaltiniai</w:t>
            </w:r>
          </w:p>
        </w:tc>
      </w:tr>
      <w:tr w:rsidR="001B220A" w:rsidRPr="003A7779" w14:paraId="4AC133B4" w14:textId="77777777" w:rsidTr="001B220A">
        <w:tc>
          <w:tcPr>
            <w:tcW w:w="2673" w:type="dxa"/>
            <w:tcBorders>
              <w:top w:val="single" w:sz="4" w:space="0" w:color="auto"/>
              <w:left w:val="single" w:sz="4" w:space="0" w:color="auto"/>
              <w:bottom w:val="single" w:sz="4" w:space="0" w:color="auto"/>
              <w:right w:val="single" w:sz="4" w:space="0" w:color="auto"/>
            </w:tcBorders>
            <w:hideMark/>
          </w:tcPr>
          <w:p w14:paraId="1B3A4D71" w14:textId="77777777" w:rsidR="001B220A" w:rsidRPr="003A7779" w:rsidRDefault="001B220A" w:rsidP="003A7779">
            <w:pPr>
              <w:autoSpaceDE w:val="0"/>
              <w:autoSpaceDN w:val="0"/>
              <w:adjustRightInd w:val="0"/>
              <w:rPr>
                <w:lang w:val="lt-LT"/>
              </w:rPr>
            </w:pPr>
            <w:r w:rsidRPr="003A7779">
              <w:rPr>
                <w:lang w:val="lt-LT"/>
              </w:rPr>
              <w:t>1.3.1.Pamokos struktūros tobulinimas</w:t>
            </w:r>
          </w:p>
        </w:tc>
        <w:tc>
          <w:tcPr>
            <w:tcW w:w="1709" w:type="dxa"/>
            <w:tcBorders>
              <w:top w:val="single" w:sz="4" w:space="0" w:color="auto"/>
              <w:left w:val="single" w:sz="4" w:space="0" w:color="auto"/>
              <w:bottom w:val="single" w:sz="4" w:space="0" w:color="auto"/>
              <w:right w:val="single" w:sz="4" w:space="0" w:color="auto"/>
            </w:tcBorders>
            <w:hideMark/>
          </w:tcPr>
          <w:p w14:paraId="26B9A2CC" w14:textId="77777777" w:rsidR="001B220A" w:rsidRPr="003A7779" w:rsidRDefault="001B220A" w:rsidP="003A7779">
            <w:pPr>
              <w:autoSpaceDE w:val="0"/>
              <w:autoSpaceDN w:val="0"/>
              <w:adjustRightInd w:val="0"/>
              <w:rPr>
                <w:lang w:val="lt-LT"/>
              </w:rPr>
            </w:pPr>
            <w:r w:rsidRPr="003A7779">
              <w:rPr>
                <w:lang w:val="lt-LT"/>
              </w:rPr>
              <w:t>Direktoriaus pavaduotojas ugdymui</w:t>
            </w:r>
          </w:p>
        </w:tc>
        <w:tc>
          <w:tcPr>
            <w:tcW w:w="1788" w:type="dxa"/>
            <w:tcBorders>
              <w:top w:val="single" w:sz="4" w:space="0" w:color="auto"/>
              <w:left w:val="single" w:sz="4" w:space="0" w:color="auto"/>
              <w:bottom w:val="single" w:sz="4" w:space="0" w:color="auto"/>
              <w:right w:val="single" w:sz="4" w:space="0" w:color="auto"/>
            </w:tcBorders>
            <w:hideMark/>
          </w:tcPr>
          <w:p w14:paraId="3AA72F2C" w14:textId="77777777" w:rsidR="001B220A" w:rsidRPr="003A7779" w:rsidRDefault="00F2417C" w:rsidP="003A7779">
            <w:pPr>
              <w:autoSpaceDE w:val="0"/>
              <w:autoSpaceDN w:val="0"/>
              <w:adjustRightInd w:val="0"/>
              <w:rPr>
                <w:lang w:val="lt-LT"/>
              </w:rPr>
            </w:pPr>
            <w:r w:rsidRPr="003A7779">
              <w:rPr>
                <w:lang w:val="lt-LT"/>
              </w:rPr>
              <w:t>2021-2025</w:t>
            </w:r>
          </w:p>
        </w:tc>
        <w:tc>
          <w:tcPr>
            <w:tcW w:w="3013" w:type="dxa"/>
            <w:tcBorders>
              <w:top w:val="single" w:sz="4" w:space="0" w:color="auto"/>
              <w:left w:val="single" w:sz="4" w:space="0" w:color="auto"/>
              <w:bottom w:val="single" w:sz="4" w:space="0" w:color="auto"/>
              <w:right w:val="single" w:sz="4" w:space="0" w:color="auto"/>
            </w:tcBorders>
            <w:hideMark/>
          </w:tcPr>
          <w:p w14:paraId="3AC97444" w14:textId="77777777" w:rsidR="001B220A" w:rsidRPr="003A7779" w:rsidRDefault="001B220A" w:rsidP="003A7779">
            <w:pPr>
              <w:autoSpaceDE w:val="0"/>
              <w:autoSpaceDN w:val="0"/>
              <w:adjustRightInd w:val="0"/>
              <w:rPr>
                <w:lang w:val="lt-LT"/>
              </w:rPr>
            </w:pPr>
            <w:r w:rsidRPr="003A7779">
              <w:rPr>
                <w:lang w:val="lt-LT"/>
              </w:rPr>
              <w:t>Gerės mokinių mokymosi pasiekimai</w:t>
            </w:r>
          </w:p>
        </w:tc>
        <w:tc>
          <w:tcPr>
            <w:tcW w:w="1617" w:type="dxa"/>
            <w:tcBorders>
              <w:top w:val="single" w:sz="4" w:space="0" w:color="auto"/>
              <w:left w:val="single" w:sz="4" w:space="0" w:color="auto"/>
              <w:bottom w:val="single" w:sz="4" w:space="0" w:color="auto"/>
              <w:right w:val="single" w:sz="4" w:space="0" w:color="auto"/>
            </w:tcBorders>
            <w:hideMark/>
          </w:tcPr>
          <w:p w14:paraId="5D7E20E7" w14:textId="77777777" w:rsidR="001B220A" w:rsidRPr="003A7779" w:rsidRDefault="001B220A" w:rsidP="003A7779">
            <w:pPr>
              <w:autoSpaceDE w:val="0"/>
              <w:autoSpaceDN w:val="0"/>
              <w:adjustRightInd w:val="0"/>
              <w:rPr>
                <w:lang w:val="lt-LT"/>
              </w:rPr>
            </w:pPr>
            <w:proofErr w:type="spellStart"/>
            <w:r w:rsidRPr="003A7779">
              <w:rPr>
                <w:lang w:val="lt-LT"/>
              </w:rPr>
              <w:t>Žm</w:t>
            </w:r>
            <w:proofErr w:type="spellEnd"/>
            <w:r w:rsidRPr="003A7779">
              <w:rPr>
                <w:lang w:val="lt-LT"/>
              </w:rPr>
              <w:t>.</w:t>
            </w:r>
          </w:p>
        </w:tc>
      </w:tr>
      <w:tr w:rsidR="001B220A" w:rsidRPr="003A7779" w14:paraId="279A9436" w14:textId="77777777" w:rsidTr="001B220A">
        <w:tc>
          <w:tcPr>
            <w:tcW w:w="2673" w:type="dxa"/>
            <w:tcBorders>
              <w:top w:val="single" w:sz="4" w:space="0" w:color="auto"/>
              <w:left w:val="single" w:sz="4" w:space="0" w:color="auto"/>
              <w:bottom w:val="single" w:sz="4" w:space="0" w:color="auto"/>
              <w:right w:val="single" w:sz="4" w:space="0" w:color="auto"/>
            </w:tcBorders>
            <w:hideMark/>
          </w:tcPr>
          <w:p w14:paraId="70E96EE8" w14:textId="77777777" w:rsidR="001B220A" w:rsidRPr="003A7779" w:rsidRDefault="001B220A" w:rsidP="003A7779">
            <w:pPr>
              <w:autoSpaceDE w:val="0"/>
              <w:autoSpaceDN w:val="0"/>
              <w:adjustRightInd w:val="0"/>
              <w:rPr>
                <w:lang w:val="lt-LT"/>
              </w:rPr>
            </w:pPr>
            <w:r w:rsidRPr="003A7779">
              <w:rPr>
                <w:lang w:val="lt-LT"/>
              </w:rPr>
              <w:t>1.3.2.Mokinių skatinimas mokytis savarankiškai</w:t>
            </w:r>
          </w:p>
        </w:tc>
        <w:tc>
          <w:tcPr>
            <w:tcW w:w="1709" w:type="dxa"/>
            <w:tcBorders>
              <w:top w:val="single" w:sz="4" w:space="0" w:color="auto"/>
              <w:left w:val="single" w:sz="4" w:space="0" w:color="auto"/>
              <w:bottom w:val="single" w:sz="4" w:space="0" w:color="auto"/>
              <w:right w:val="single" w:sz="4" w:space="0" w:color="auto"/>
            </w:tcBorders>
            <w:hideMark/>
          </w:tcPr>
          <w:p w14:paraId="4650B769" w14:textId="77777777" w:rsidR="001B220A" w:rsidRPr="003A7779" w:rsidRDefault="001B220A" w:rsidP="003A7779">
            <w:pPr>
              <w:autoSpaceDE w:val="0"/>
              <w:autoSpaceDN w:val="0"/>
              <w:adjustRightInd w:val="0"/>
              <w:rPr>
                <w:lang w:val="lt-LT"/>
              </w:rPr>
            </w:pPr>
            <w:r w:rsidRPr="003A7779">
              <w:rPr>
                <w:lang w:val="lt-LT"/>
              </w:rPr>
              <w:t>Mokytojai</w:t>
            </w:r>
          </w:p>
        </w:tc>
        <w:tc>
          <w:tcPr>
            <w:tcW w:w="1788" w:type="dxa"/>
            <w:tcBorders>
              <w:top w:val="single" w:sz="4" w:space="0" w:color="auto"/>
              <w:left w:val="single" w:sz="4" w:space="0" w:color="auto"/>
              <w:bottom w:val="single" w:sz="4" w:space="0" w:color="auto"/>
              <w:right w:val="single" w:sz="4" w:space="0" w:color="auto"/>
            </w:tcBorders>
            <w:hideMark/>
          </w:tcPr>
          <w:p w14:paraId="21991E2C" w14:textId="77777777" w:rsidR="001B220A" w:rsidRPr="003A7779" w:rsidRDefault="00F2417C" w:rsidP="003A7779">
            <w:pPr>
              <w:autoSpaceDE w:val="0"/>
              <w:autoSpaceDN w:val="0"/>
              <w:adjustRightInd w:val="0"/>
              <w:rPr>
                <w:lang w:val="lt-LT"/>
              </w:rPr>
            </w:pPr>
            <w:r w:rsidRPr="003A7779">
              <w:rPr>
                <w:lang w:val="lt-LT"/>
              </w:rPr>
              <w:t>2021-2025</w:t>
            </w:r>
          </w:p>
        </w:tc>
        <w:tc>
          <w:tcPr>
            <w:tcW w:w="3013" w:type="dxa"/>
            <w:tcBorders>
              <w:top w:val="single" w:sz="4" w:space="0" w:color="auto"/>
              <w:left w:val="single" w:sz="4" w:space="0" w:color="auto"/>
              <w:bottom w:val="single" w:sz="4" w:space="0" w:color="auto"/>
              <w:right w:val="single" w:sz="4" w:space="0" w:color="auto"/>
            </w:tcBorders>
            <w:hideMark/>
          </w:tcPr>
          <w:p w14:paraId="0A274E76" w14:textId="0B97FBA5" w:rsidR="001B220A" w:rsidRPr="003A7779" w:rsidRDefault="001B220A" w:rsidP="003A7779">
            <w:pPr>
              <w:autoSpaceDE w:val="0"/>
              <w:autoSpaceDN w:val="0"/>
              <w:adjustRightInd w:val="0"/>
              <w:rPr>
                <w:lang w:val="lt-LT"/>
              </w:rPr>
            </w:pPr>
            <w:r w:rsidRPr="003A7779">
              <w:rPr>
                <w:lang w:val="lt-LT"/>
              </w:rPr>
              <w:t>Mokiniai taps atsakingi už savo žinias</w:t>
            </w:r>
            <w:r w:rsidR="00711EE8">
              <w:rPr>
                <w:lang w:val="lt-LT"/>
              </w:rPr>
              <w:t>, gebės mokytis nuotoliniu būdu</w:t>
            </w:r>
          </w:p>
        </w:tc>
        <w:tc>
          <w:tcPr>
            <w:tcW w:w="1617" w:type="dxa"/>
            <w:tcBorders>
              <w:top w:val="single" w:sz="4" w:space="0" w:color="auto"/>
              <w:left w:val="single" w:sz="4" w:space="0" w:color="auto"/>
              <w:bottom w:val="single" w:sz="4" w:space="0" w:color="auto"/>
              <w:right w:val="single" w:sz="4" w:space="0" w:color="auto"/>
            </w:tcBorders>
            <w:hideMark/>
          </w:tcPr>
          <w:p w14:paraId="20F9BB7E" w14:textId="77777777" w:rsidR="001B220A" w:rsidRPr="003A7779" w:rsidRDefault="001B220A" w:rsidP="003A7779">
            <w:pPr>
              <w:autoSpaceDE w:val="0"/>
              <w:autoSpaceDN w:val="0"/>
              <w:adjustRightInd w:val="0"/>
              <w:rPr>
                <w:lang w:val="lt-LT"/>
              </w:rPr>
            </w:pPr>
            <w:proofErr w:type="spellStart"/>
            <w:r w:rsidRPr="003A7779">
              <w:rPr>
                <w:lang w:val="lt-LT"/>
              </w:rPr>
              <w:t>Žm</w:t>
            </w:r>
            <w:proofErr w:type="spellEnd"/>
            <w:r w:rsidRPr="003A7779">
              <w:rPr>
                <w:lang w:val="lt-LT"/>
              </w:rPr>
              <w:t>.</w:t>
            </w:r>
          </w:p>
        </w:tc>
      </w:tr>
      <w:tr w:rsidR="001B220A" w:rsidRPr="003A7779" w14:paraId="397A73CD" w14:textId="77777777" w:rsidTr="001B220A">
        <w:tc>
          <w:tcPr>
            <w:tcW w:w="2673" w:type="dxa"/>
            <w:tcBorders>
              <w:top w:val="single" w:sz="4" w:space="0" w:color="auto"/>
              <w:left w:val="single" w:sz="4" w:space="0" w:color="auto"/>
              <w:bottom w:val="single" w:sz="4" w:space="0" w:color="auto"/>
              <w:right w:val="single" w:sz="4" w:space="0" w:color="auto"/>
            </w:tcBorders>
            <w:hideMark/>
          </w:tcPr>
          <w:p w14:paraId="7034A15F" w14:textId="77777777" w:rsidR="001B220A" w:rsidRPr="003A7779" w:rsidRDefault="001B220A" w:rsidP="003A7779">
            <w:pPr>
              <w:autoSpaceDE w:val="0"/>
              <w:autoSpaceDN w:val="0"/>
              <w:adjustRightInd w:val="0"/>
              <w:rPr>
                <w:lang w:val="lt-LT"/>
              </w:rPr>
            </w:pPr>
            <w:r w:rsidRPr="003A7779">
              <w:rPr>
                <w:lang w:val="lt-LT"/>
              </w:rPr>
              <w:t>1.3.3.Mokinių dalyvavimas projektinėje veikloje</w:t>
            </w:r>
          </w:p>
        </w:tc>
        <w:tc>
          <w:tcPr>
            <w:tcW w:w="1709" w:type="dxa"/>
            <w:tcBorders>
              <w:top w:val="single" w:sz="4" w:space="0" w:color="auto"/>
              <w:left w:val="single" w:sz="4" w:space="0" w:color="auto"/>
              <w:bottom w:val="single" w:sz="4" w:space="0" w:color="auto"/>
              <w:right w:val="single" w:sz="4" w:space="0" w:color="auto"/>
            </w:tcBorders>
            <w:hideMark/>
          </w:tcPr>
          <w:p w14:paraId="2E1FBDD6" w14:textId="77777777" w:rsidR="001B220A" w:rsidRPr="003A7779" w:rsidRDefault="00D17C07" w:rsidP="003A7779">
            <w:pPr>
              <w:autoSpaceDE w:val="0"/>
              <w:autoSpaceDN w:val="0"/>
              <w:adjustRightInd w:val="0"/>
              <w:rPr>
                <w:lang w:val="lt-LT"/>
              </w:rPr>
            </w:pPr>
            <w:r w:rsidRPr="003A7779">
              <w:rPr>
                <w:lang w:val="lt-LT"/>
              </w:rPr>
              <w:t>Metodinė</w:t>
            </w:r>
            <w:r w:rsidR="001B220A" w:rsidRPr="003A7779">
              <w:rPr>
                <w:lang w:val="lt-LT"/>
              </w:rPr>
              <w:t xml:space="preserve"> </w:t>
            </w:r>
            <w:r w:rsidRPr="003A7779">
              <w:rPr>
                <w:lang w:val="lt-LT"/>
              </w:rPr>
              <w:t>grupė</w:t>
            </w:r>
          </w:p>
        </w:tc>
        <w:tc>
          <w:tcPr>
            <w:tcW w:w="1788" w:type="dxa"/>
            <w:tcBorders>
              <w:top w:val="single" w:sz="4" w:space="0" w:color="auto"/>
              <w:left w:val="single" w:sz="4" w:space="0" w:color="auto"/>
              <w:bottom w:val="single" w:sz="4" w:space="0" w:color="auto"/>
              <w:right w:val="single" w:sz="4" w:space="0" w:color="auto"/>
            </w:tcBorders>
            <w:hideMark/>
          </w:tcPr>
          <w:p w14:paraId="12C28C31" w14:textId="77777777" w:rsidR="001B220A" w:rsidRPr="003A7779" w:rsidRDefault="00F2417C" w:rsidP="003A7779">
            <w:pPr>
              <w:autoSpaceDE w:val="0"/>
              <w:autoSpaceDN w:val="0"/>
              <w:adjustRightInd w:val="0"/>
              <w:rPr>
                <w:lang w:val="lt-LT"/>
              </w:rPr>
            </w:pPr>
            <w:r w:rsidRPr="003A7779">
              <w:rPr>
                <w:lang w:val="lt-LT"/>
              </w:rPr>
              <w:t>2021-2025</w:t>
            </w:r>
          </w:p>
        </w:tc>
        <w:tc>
          <w:tcPr>
            <w:tcW w:w="3013" w:type="dxa"/>
            <w:tcBorders>
              <w:top w:val="single" w:sz="4" w:space="0" w:color="auto"/>
              <w:left w:val="single" w:sz="4" w:space="0" w:color="auto"/>
              <w:bottom w:val="single" w:sz="4" w:space="0" w:color="auto"/>
              <w:right w:val="single" w:sz="4" w:space="0" w:color="auto"/>
            </w:tcBorders>
            <w:hideMark/>
          </w:tcPr>
          <w:p w14:paraId="4C88F849" w14:textId="77777777" w:rsidR="001B220A" w:rsidRPr="003A7779" w:rsidRDefault="001B220A" w:rsidP="003A7779">
            <w:pPr>
              <w:autoSpaceDE w:val="0"/>
              <w:autoSpaceDN w:val="0"/>
              <w:adjustRightInd w:val="0"/>
              <w:rPr>
                <w:lang w:val="lt-LT"/>
              </w:rPr>
            </w:pPr>
            <w:r w:rsidRPr="003A7779">
              <w:rPr>
                <w:lang w:val="lt-LT"/>
              </w:rPr>
              <w:t>Mokiniai išmoks gilinti, plėsti turimas žinias</w:t>
            </w:r>
          </w:p>
        </w:tc>
        <w:tc>
          <w:tcPr>
            <w:tcW w:w="1617" w:type="dxa"/>
            <w:tcBorders>
              <w:top w:val="single" w:sz="4" w:space="0" w:color="auto"/>
              <w:left w:val="single" w:sz="4" w:space="0" w:color="auto"/>
              <w:bottom w:val="single" w:sz="4" w:space="0" w:color="auto"/>
              <w:right w:val="single" w:sz="4" w:space="0" w:color="auto"/>
            </w:tcBorders>
            <w:hideMark/>
          </w:tcPr>
          <w:p w14:paraId="3DA9E31C" w14:textId="77777777" w:rsidR="001B220A" w:rsidRPr="003A7779" w:rsidRDefault="001B220A" w:rsidP="003A7779">
            <w:pPr>
              <w:autoSpaceDE w:val="0"/>
              <w:autoSpaceDN w:val="0"/>
              <w:adjustRightInd w:val="0"/>
              <w:rPr>
                <w:lang w:val="lt-LT"/>
              </w:rPr>
            </w:pPr>
            <w:proofErr w:type="spellStart"/>
            <w:r w:rsidRPr="003A7779">
              <w:rPr>
                <w:lang w:val="lt-LT"/>
              </w:rPr>
              <w:t>Žm</w:t>
            </w:r>
            <w:proofErr w:type="spellEnd"/>
            <w:r w:rsidRPr="003A7779">
              <w:rPr>
                <w:lang w:val="lt-LT"/>
              </w:rPr>
              <w:t>., Spec.</w:t>
            </w:r>
          </w:p>
        </w:tc>
      </w:tr>
      <w:tr w:rsidR="001B220A" w:rsidRPr="003A7779" w14:paraId="4625A96D" w14:textId="77777777" w:rsidTr="001B220A">
        <w:tc>
          <w:tcPr>
            <w:tcW w:w="10800" w:type="dxa"/>
            <w:gridSpan w:val="5"/>
            <w:tcBorders>
              <w:top w:val="single" w:sz="4" w:space="0" w:color="auto"/>
              <w:left w:val="single" w:sz="4" w:space="0" w:color="auto"/>
              <w:bottom w:val="single" w:sz="4" w:space="0" w:color="auto"/>
              <w:right w:val="single" w:sz="4" w:space="0" w:color="auto"/>
            </w:tcBorders>
            <w:hideMark/>
          </w:tcPr>
          <w:p w14:paraId="29B95604" w14:textId="77777777" w:rsidR="001B220A" w:rsidRPr="003A7779" w:rsidRDefault="001B220A" w:rsidP="003A7779">
            <w:pPr>
              <w:autoSpaceDE w:val="0"/>
              <w:autoSpaceDN w:val="0"/>
              <w:adjustRightInd w:val="0"/>
              <w:jc w:val="center"/>
              <w:rPr>
                <w:b/>
                <w:lang w:val="lt-LT"/>
              </w:rPr>
            </w:pPr>
            <w:r w:rsidRPr="003A7779">
              <w:rPr>
                <w:b/>
                <w:color w:val="000000"/>
                <w:lang w:val="lt-LT"/>
              </w:rPr>
              <w:t>1.4. Uždavinys:</w:t>
            </w:r>
            <w:r w:rsidRPr="003A7779">
              <w:rPr>
                <w:b/>
                <w:lang w:val="lt-LT"/>
              </w:rPr>
              <w:t xml:space="preserve"> Ugdymo siejimas su socialine aplinka</w:t>
            </w:r>
          </w:p>
        </w:tc>
      </w:tr>
      <w:tr w:rsidR="001B220A" w:rsidRPr="003A7779" w14:paraId="0A083819" w14:textId="77777777" w:rsidTr="001B220A">
        <w:tc>
          <w:tcPr>
            <w:tcW w:w="2673" w:type="dxa"/>
            <w:tcBorders>
              <w:top w:val="single" w:sz="4" w:space="0" w:color="auto"/>
              <w:left w:val="single" w:sz="4" w:space="0" w:color="auto"/>
              <w:bottom w:val="single" w:sz="4" w:space="0" w:color="auto"/>
              <w:right w:val="single" w:sz="4" w:space="0" w:color="auto"/>
            </w:tcBorders>
            <w:hideMark/>
          </w:tcPr>
          <w:p w14:paraId="2DE18980" w14:textId="77777777" w:rsidR="001B220A" w:rsidRPr="003A7779" w:rsidRDefault="001B220A" w:rsidP="003A7779">
            <w:pPr>
              <w:autoSpaceDE w:val="0"/>
              <w:autoSpaceDN w:val="0"/>
              <w:adjustRightInd w:val="0"/>
              <w:rPr>
                <w:lang w:val="lt-LT"/>
              </w:rPr>
            </w:pPr>
            <w:r w:rsidRPr="003A7779">
              <w:rPr>
                <w:lang w:val="lt-LT"/>
              </w:rPr>
              <w:t>Priemonės</w:t>
            </w:r>
          </w:p>
        </w:tc>
        <w:tc>
          <w:tcPr>
            <w:tcW w:w="1709" w:type="dxa"/>
            <w:tcBorders>
              <w:top w:val="single" w:sz="4" w:space="0" w:color="auto"/>
              <w:left w:val="single" w:sz="4" w:space="0" w:color="auto"/>
              <w:bottom w:val="single" w:sz="4" w:space="0" w:color="auto"/>
              <w:right w:val="single" w:sz="4" w:space="0" w:color="auto"/>
            </w:tcBorders>
            <w:hideMark/>
          </w:tcPr>
          <w:p w14:paraId="4064B13E" w14:textId="77777777" w:rsidR="001B220A" w:rsidRPr="003A7779" w:rsidRDefault="001B220A" w:rsidP="003A7779">
            <w:pPr>
              <w:autoSpaceDE w:val="0"/>
              <w:autoSpaceDN w:val="0"/>
              <w:adjustRightInd w:val="0"/>
              <w:rPr>
                <w:lang w:val="lt-LT"/>
              </w:rPr>
            </w:pPr>
            <w:r w:rsidRPr="003A7779">
              <w:rPr>
                <w:lang w:val="lt-LT"/>
              </w:rPr>
              <w:t>Atsakingi vykdytojai</w:t>
            </w:r>
          </w:p>
        </w:tc>
        <w:tc>
          <w:tcPr>
            <w:tcW w:w="1788" w:type="dxa"/>
            <w:tcBorders>
              <w:top w:val="single" w:sz="4" w:space="0" w:color="auto"/>
              <w:left w:val="single" w:sz="4" w:space="0" w:color="auto"/>
              <w:bottom w:val="single" w:sz="4" w:space="0" w:color="auto"/>
              <w:right w:val="single" w:sz="4" w:space="0" w:color="auto"/>
            </w:tcBorders>
            <w:hideMark/>
          </w:tcPr>
          <w:p w14:paraId="71F064C6" w14:textId="77777777" w:rsidR="001B220A" w:rsidRPr="003A7779" w:rsidRDefault="001B220A" w:rsidP="003A7779">
            <w:pPr>
              <w:autoSpaceDE w:val="0"/>
              <w:autoSpaceDN w:val="0"/>
              <w:adjustRightInd w:val="0"/>
              <w:rPr>
                <w:lang w:val="lt-LT"/>
              </w:rPr>
            </w:pPr>
            <w:r w:rsidRPr="003A7779">
              <w:rPr>
                <w:lang w:val="lt-LT"/>
              </w:rPr>
              <w:t>Vykdymo terminai</w:t>
            </w:r>
          </w:p>
        </w:tc>
        <w:tc>
          <w:tcPr>
            <w:tcW w:w="3013" w:type="dxa"/>
            <w:tcBorders>
              <w:top w:val="single" w:sz="4" w:space="0" w:color="auto"/>
              <w:left w:val="single" w:sz="4" w:space="0" w:color="auto"/>
              <w:bottom w:val="single" w:sz="4" w:space="0" w:color="auto"/>
              <w:right w:val="single" w:sz="4" w:space="0" w:color="auto"/>
            </w:tcBorders>
            <w:hideMark/>
          </w:tcPr>
          <w:p w14:paraId="2E56E42F" w14:textId="77777777" w:rsidR="001B220A" w:rsidRPr="003A7779" w:rsidRDefault="001B220A" w:rsidP="003A7779">
            <w:pPr>
              <w:autoSpaceDE w:val="0"/>
              <w:autoSpaceDN w:val="0"/>
              <w:adjustRightInd w:val="0"/>
              <w:rPr>
                <w:lang w:val="lt-LT"/>
              </w:rPr>
            </w:pPr>
            <w:r w:rsidRPr="003A7779">
              <w:rPr>
                <w:lang w:val="lt-LT"/>
              </w:rPr>
              <w:t>Vertinimo rodikliai (laukiami rezultatai)</w:t>
            </w:r>
          </w:p>
        </w:tc>
        <w:tc>
          <w:tcPr>
            <w:tcW w:w="1617" w:type="dxa"/>
            <w:tcBorders>
              <w:top w:val="single" w:sz="4" w:space="0" w:color="auto"/>
              <w:left w:val="single" w:sz="4" w:space="0" w:color="auto"/>
              <w:bottom w:val="single" w:sz="4" w:space="0" w:color="auto"/>
              <w:right w:val="single" w:sz="4" w:space="0" w:color="auto"/>
            </w:tcBorders>
            <w:hideMark/>
          </w:tcPr>
          <w:p w14:paraId="567CBA69" w14:textId="77777777" w:rsidR="001B220A" w:rsidRPr="003A7779" w:rsidRDefault="001B220A" w:rsidP="003A7779">
            <w:pPr>
              <w:autoSpaceDE w:val="0"/>
              <w:autoSpaceDN w:val="0"/>
              <w:adjustRightInd w:val="0"/>
              <w:rPr>
                <w:lang w:val="lt-LT"/>
              </w:rPr>
            </w:pPr>
            <w:r w:rsidRPr="003A7779">
              <w:rPr>
                <w:lang w:val="lt-LT"/>
              </w:rPr>
              <w:t>Lėšos, finansavimo šaltiniai</w:t>
            </w:r>
          </w:p>
        </w:tc>
      </w:tr>
      <w:tr w:rsidR="001B220A" w:rsidRPr="003A7779" w14:paraId="3B7AD0CE" w14:textId="77777777" w:rsidTr="001B220A">
        <w:tc>
          <w:tcPr>
            <w:tcW w:w="2673" w:type="dxa"/>
            <w:tcBorders>
              <w:top w:val="single" w:sz="4" w:space="0" w:color="auto"/>
              <w:left w:val="single" w:sz="4" w:space="0" w:color="auto"/>
              <w:bottom w:val="single" w:sz="4" w:space="0" w:color="auto"/>
              <w:right w:val="single" w:sz="4" w:space="0" w:color="auto"/>
            </w:tcBorders>
            <w:hideMark/>
          </w:tcPr>
          <w:p w14:paraId="785CC469" w14:textId="77777777" w:rsidR="001B220A" w:rsidRPr="003A7779" w:rsidRDefault="001B220A" w:rsidP="003A7779">
            <w:pPr>
              <w:autoSpaceDE w:val="0"/>
              <w:autoSpaceDN w:val="0"/>
              <w:adjustRightInd w:val="0"/>
              <w:rPr>
                <w:lang w:val="lt-LT"/>
              </w:rPr>
            </w:pPr>
            <w:r w:rsidRPr="003A7779">
              <w:rPr>
                <w:lang w:val="lt-LT"/>
              </w:rPr>
              <w:t>1.4.1.Edukaciniai užsiėmimai kitose aplinkose</w:t>
            </w:r>
          </w:p>
        </w:tc>
        <w:tc>
          <w:tcPr>
            <w:tcW w:w="1709" w:type="dxa"/>
            <w:tcBorders>
              <w:top w:val="single" w:sz="4" w:space="0" w:color="auto"/>
              <w:left w:val="single" w:sz="4" w:space="0" w:color="auto"/>
              <w:bottom w:val="single" w:sz="4" w:space="0" w:color="auto"/>
              <w:right w:val="single" w:sz="4" w:space="0" w:color="auto"/>
            </w:tcBorders>
            <w:hideMark/>
          </w:tcPr>
          <w:p w14:paraId="19E7EC3A" w14:textId="77777777" w:rsidR="001B220A" w:rsidRPr="003A7779" w:rsidRDefault="001B220A" w:rsidP="003A7779">
            <w:pPr>
              <w:autoSpaceDE w:val="0"/>
              <w:autoSpaceDN w:val="0"/>
              <w:adjustRightInd w:val="0"/>
              <w:rPr>
                <w:lang w:val="lt-LT"/>
              </w:rPr>
            </w:pPr>
            <w:r w:rsidRPr="003A7779">
              <w:rPr>
                <w:lang w:val="lt-LT"/>
              </w:rPr>
              <w:t>Mokytojai</w:t>
            </w:r>
          </w:p>
        </w:tc>
        <w:tc>
          <w:tcPr>
            <w:tcW w:w="1788" w:type="dxa"/>
            <w:tcBorders>
              <w:top w:val="single" w:sz="4" w:space="0" w:color="auto"/>
              <w:left w:val="single" w:sz="4" w:space="0" w:color="auto"/>
              <w:bottom w:val="single" w:sz="4" w:space="0" w:color="auto"/>
              <w:right w:val="single" w:sz="4" w:space="0" w:color="auto"/>
            </w:tcBorders>
            <w:hideMark/>
          </w:tcPr>
          <w:p w14:paraId="715E3F1D" w14:textId="77777777" w:rsidR="001B220A" w:rsidRPr="003A7779" w:rsidRDefault="00F2417C" w:rsidP="003A7779">
            <w:pPr>
              <w:autoSpaceDE w:val="0"/>
              <w:autoSpaceDN w:val="0"/>
              <w:adjustRightInd w:val="0"/>
              <w:rPr>
                <w:lang w:val="lt-LT"/>
              </w:rPr>
            </w:pPr>
            <w:r w:rsidRPr="003A7779">
              <w:rPr>
                <w:lang w:val="lt-LT"/>
              </w:rPr>
              <w:t>2021-2025</w:t>
            </w:r>
          </w:p>
        </w:tc>
        <w:tc>
          <w:tcPr>
            <w:tcW w:w="3013" w:type="dxa"/>
            <w:tcBorders>
              <w:top w:val="single" w:sz="4" w:space="0" w:color="auto"/>
              <w:left w:val="single" w:sz="4" w:space="0" w:color="auto"/>
              <w:bottom w:val="single" w:sz="4" w:space="0" w:color="auto"/>
              <w:right w:val="single" w:sz="4" w:space="0" w:color="auto"/>
            </w:tcBorders>
            <w:hideMark/>
          </w:tcPr>
          <w:p w14:paraId="47A837C4" w14:textId="77777777" w:rsidR="001B220A" w:rsidRPr="003A7779" w:rsidRDefault="001B220A" w:rsidP="003A7779">
            <w:pPr>
              <w:autoSpaceDE w:val="0"/>
              <w:autoSpaceDN w:val="0"/>
              <w:adjustRightInd w:val="0"/>
              <w:rPr>
                <w:lang w:val="lt-LT"/>
              </w:rPr>
            </w:pPr>
            <w:r w:rsidRPr="003A7779">
              <w:rPr>
                <w:lang w:val="lt-LT"/>
              </w:rPr>
              <w:t>Mokiniai ir ugdytiniai įgis įvairių praktinių įgūdžių</w:t>
            </w:r>
          </w:p>
        </w:tc>
        <w:tc>
          <w:tcPr>
            <w:tcW w:w="1617" w:type="dxa"/>
            <w:tcBorders>
              <w:top w:val="single" w:sz="4" w:space="0" w:color="auto"/>
              <w:left w:val="single" w:sz="4" w:space="0" w:color="auto"/>
              <w:bottom w:val="single" w:sz="4" w:space="0" w:color="auto"/>
              <w:right w:val="single" w:sz="4" w:space="0" w:color="auto"/>
            </w:tcBorders>
            <w:hideMark/>
          </w:tcPr>
          <w:p w14:paraId="1B703A57" w14:textId="77777777" w:rsidR="001B220A" w:rsidRPr="003A7779" w:rsidRDefault="001B220A" w:rsidP="003A7779">
            <w:pPr>
              <w:autoSpaceDE w:val="0"/>
              <w:autoSpaceDN w:val="0"/>
              <w:adjustRightInd w:val="0"/>
              <w:rPr>
                <w:lang w:val="lt-LT"/>
              </w:rPr>
            </w:pPr>
            <w:r w:rsidRPr="003A7779">
              <w:rPr>
                <w:lang w:val="lt-LT"/>
              </w:rPr>
              <w:t>MK, Spec.</w:t>
            </w:r>
          </w:p>
        </w:tc>
      </w:tr>
      <w:tr w:rsidR="001B220A" w:rsidRPr="003A7779" w14:paraId="23D894DA" w14:textId="77777777" w:rsidTr="001B220A">
        <w:tc>
          <w:tcPr>
            <w:tcW w:w="2673" w:type="dxa"/>
            <w:tcBorders>
              <w:top w:val="single" w:sz="4" w:space="0" w:color="auto"/>
              <w:left w:val="single" w:sz="4" w:space="0" w:color="auto"/>
              <w:bottom w:val="single" w:sz="4" w:space="0" w:color="auto"/>
              <w:right w:val="single" w:sz="4" w:space="0" w:color="auto"/>
            </w:tcBorders>
            <w:hideMark/>
          </w:tcPr>
          <w:p w14:paraId="71A94753" w14:textId="77777777" w:rsidR="001B220A" w:rsidRPr="003A7779" w:rsidRDefault="001B220A" w:rsidP="003A7779">
            <w:pPr>
              <w:autoSpaceDE w:val="0"/>
              <w:autoSpaceDN w:val="0"/>
              <w:adjustRightInd w:val="0"/>
              <w:rPr>
                <w:lang w:val="lt-LT"/>
              </w:rPr>
            </w:pPr>
            <w:r w:rsidRPr="003A7779">
              <w:rPr>
                <w:lang w:val="lt-LT"/>
              </w:rPr>
              <w:t>1.4.2.</w:t>
            </w:r>
            <w:r w:rsidR="00582D14" w:rsidRPr="003A7779">
              <w:rPr>
                <w:lang w:val="lt-LT"/>
              </w:rPr>
              <w:t>Ugdymas karjerai</w:t>
            </w:r>
          </w:p>
        </w:tc>
        <w:tc>
          <w:tcPr>
            <w:tcW w:w="1709" w:type="dxa"/>
            <w:tcBorders>
              <w:top w:val="single" w:sz="4" w:space="0" w:color="auto"/>
              <w:left w:val="single" w:sz="4" w:space="0" w:color="auto"/>
              <w:bottom w:val="single" w:sz="4" w:space="0" w:color="auto"/>
              <w:right w:val="single" w:sz="4" w:space="0" w:color="auto"/>
            </w:tcBorders>
            <w:hideMark/>
          </w:tcPr>
          <w:p w14:paraId="062228DA" w14:textId="77777777" w:rsidR="001B220A" w:rsidRPr="003A7779" w:rsidRDefault="001B220A" w:rsidP="003A7779">
            <w:pPr>
              <w:autoSpaceDE w:val="0"/>
              <w:autoSpaceDN w:val="0"/>
              <w:adjustRightInd w:val="0"/>
              <w:rPr>
                <w:lang w:val="lt-LT"/>
              </w:rPr>
            </w:pPr>
            <w:r w:rsidRPr="003A7779">
              <w:rPr>
                <w:lang w:val="lt-LT"/>
              </w:rPr>
              <w:t>Direktorius</w:t>
            </w:r>
          </w:p>
        </w:tc>
        <w:tc>
          <w:tcPr>
            <w:tcW w:w="1788" w:type="dxa"/>
            <w:tcBorders>
              <w:top w:val="single" w:sz="4" w:space="0" w:color="auto"/>
              <w:left w:val="single" w:sz="4" w:space="0" w:color="auto"/>
              <w:bottom w:val="single" w:sz="4" w:space="0" w:color="auto"/>
              <w:right w:val="single" w:sz="4" w:space="0" w:color="auto"/>
            </w:tcBorders>
            <w:hideMark/>
          </w:tcPr>
          <w:p w14:paraId="6785E3AC" w14:textId="77777777" w:rsidR="001B220A" w:rsidRPr="003A7779" w:rsidRDefault="00F2417C" w:rsidP="003A7779">
            <w:pPr>
              <w:autoSpaceDE w:val="0"/>
              <w:autoSpaceDN w:val="0"/>
              <w:adjustRightInd w:val="0"/>
              <w:rPr>
                <w:lang w:val="lt-LT"/>
              </w:rPr>
            </w:pPr>
            <w:r w:rsidRPr="003A7779">
              <w:rPr>
                <w:lang w:val="lt-LT"/>
              </w:rPr>
              <w:t>2021-2025</w:t>
            </w:r>
          </w:p>
        </w:tc>
        <w:tc>
          <w:tcPr>
            <w:tcW w:w="3013" w:type="dxa"/>
            <w:tcBorders>
              <w:top w:val="single" w:sz="4" w:space="0" w:color="auto"/>
              <w:left w:val="single" w:sz="4" w:space="0" w:color="auto"/>
              <w:bottom w:val="single" w:sz="4" w:space="0" w:color="auto"/>
              <w:right w:val="single" w:sz="4" w:space="0" w:color="auto"/>
            </w:tcBorders>
            <w:hideMark/>
          </w:tcPr>
          <w:p w14:paraId="167C2B55" w14:textId="488C970A" w:rsidR="009608E6" w:rsidRPr="003A7779" w:rsidRDefault="009608E6" w:rsidP="009608E6">
            <w:pPr>
              <w:rPr>
                <w:lang w:val="lt-LT" w:eastAsia="lt-LT"/>
              </w:rPr>
            </w:pPr>
            <w:r>
              <w:rPr>
                <w:lang w:val="lt-LT" w:eastAsia="lt-LT"/>
              </w:rPr>
              <w:t>Karjeros savaitės</w:t>
            </w:r>
            <w:r w:rsidRPr="00072437">
              <w:rPr>
                <w:lang w:val="lt-LT" w:eastAsia="lt-LT"/>
              </w:rPr>
              <w:t xml:space="preserve"> metu vaikų t</w:t>
            </w:r>
            <w:r>
              <w:rPr>
                <w:lang w:val="lt-LT" w:eastAsia="lt-LT"/>
              </w:rPr>
              <w:t xml:space="preserve">ėvai ves edukacinius </w:t>
            </w:r>
            <w:proofErr w:type="spellStart"/>
            <w:r>
              <w:rPr>
                <w:lang w:val="lt-LT" w:eastAsia="lt-LT"/>
              </w:rPr>
              <w:t>užsiėmimus</w:t>
            </w:r>
            <w:proofErr w:type="spellEnd"/>
            <w:r>
              <w:rPr>
                <w:lang w:val="lt-LT" w:eastAsia="lt-LT"/>
              </w:rPr>
              <w:t xml:space="preserve">, plėtojant mokinių/ugdytinių ankstyvojo ugdymo karjerai kompetencijas. </w:t>
            </w:r>
          </w:p>
        </w:tc>
        <w:tc>
          <w:tcPr>
            <w:tcW w:w="1617" w:type="dxa"/>
            <w:tcBorders>
              <w:top w:val="single" w:sz="4" w:space="0" w:color="auto"/>
              <w:left w:val="single" w:sz="4" w:space="0" w:color="auto"/>
              <w:bottom w:val="single" w:sz="4" w:space="0" w:color="auto"/>
              <w:right w:val="single" w:sz="4" w:space="0" w:color="auto"/>
            </w:tcBorders>
            <w:hideMark/>
          </w:tcPr>
          <w:p w14:paraId="34971A4C" w14:textId="77777777" w:rsidR="001B220A" w:rsidRPr="003A7779" w:rsidRDefault="001B220A" w:rsidP="003A7779">
            <w:pPr>
              <w:autoSpaceDE w:val="0"/>
              <w:autoSpaceDN w:val="0"/>
              <w:adjustRightInd w:val="0"/>
              <w:rPr>
                <w:lang w:val="lt-LT"/>
              </w:rPr>
            </w:pPr>
            <w:proofErr w:type="spellStart"/>
            <w:r w:rsidRPr="003A7779">
              <w:rPr>
                <w:lang w:val="lt-LT"/>
              </w:rPr>
              <w:t>Žm</w:t>
            </w:r>
            <w:proofErr w:type="spellEnd"/>
            <w:r w:rsidRPr="003A7779">
              <w:rPr>
                <w:lang w:val="lt-LT"/>
              </w:rPr>
              <w:t>.</w:t>
            </w:r>
          </w:p>
        </w:tc>
      </w:tr>
      <w:tr w:rsidR="001B220A" w:rsidRPr="003A7779" w14:paraId="578223A5" w14:textId="77777777" w:rsidTr="001B220A">
        <w:tc>
          <w:tcPr>
            <w:tcW w:w="2673" w:type="dxa"/>
            <w:tcBorders>
              <w:top w:val="single" w:sz="4" w:space="0" w:color="auto"/>
              <w:left w:val="single" w:sz="4" w:space="0" w:color="auto"/>
              <w:bottom w:val="single" w:sz="4" w:space="0" w:color="auto"/>
              <w:right w:val="single" w:sz="4" w:space="0" w:color="auto"/>
            </w:tcBorders>
            <w:hideMark/>
          </w:tcPr>
          <w:p w14:paraId="46D32E5C" w14:textId="77777777" w:rsidR="001B220A" w:rsidRPr="003A7779" w:rsidRDefault="001B220A" w:rsidP="003A7779">
            <w:pPr>
              <w:autoSpaceDE w:val="0"/>
              <w:autoSpaceDN w:val="0"/>
              <w:adjustRightInd w:val="0"/>
              <w:rPr>
                <w:lang w:val="lt-LT"/>
              </w:rPr>
            </w:pPr>
            <w:r w:rsidRPr="003A7779">
              <w:rPr>
                <w:lang w:val="lt-LT"/>
              </w:rPr>
              <w:t>1.4.3.Edukacinės išvykos</w:t>
            </w:r>
          </w:p>
        </w:tc>
        <w:tc>
          <w:tcPr>
            <w:tcW w:w="1709" w:type="dxa"/>
            <w:tcBorders>
              <w:top w:val="single" w:sz="4" w:space="0" w:color="auto"/>
              <w:left w:val="single" w:sz="4" w:space="0" w:color="auto"/>
              <w:bottom w:val="single" w:sz="4" w:space="0" w:color="auto"/>
              <w:right w:val="single" w:sz="4" w:space="0" w:color="auto"/>
            </w:tcBorders>
            <w:hideMark/>
          </w:tcPr>
          <w:p w14:paraId="2EA65DFC" w14:textId="77777777" w:rsidR="001B220A" w:rsidRPr="003A7779" w:rsidRDefault="001B220A" w:rsidP="003A7779">
            <w:pPr>
              <w:autoSpaceDE w:val="0"/>
              <w:autoSpaceDN w:val="0"/>
              <w:adjustRightInd w:val="0"/>
              <w:rPr>
                <w:lang w:val="lt-LT"/>
              </w:rPr>
            </w:pPr>
            <w:r w:rsidRPr="003A7779">
              <w:rPr>
                <w:lang w:val="lt-LT"/>
              </w:rPr>
              <w:t>Mokytojai</w:t>
            </w:r>
          </w:p>
        </w:tc>
        <w:tc>
          <w:tcPr>
            <w:tcW w:w="1788" w:type="dxa"/>
            <w:tcBorders>
              <w:top w:val="single" w:sz="4" w:space="0" w:color="auto"/>
              <w:left w:val="single" w:sz="4" w:space="0" w:color="auto"/>
              <w:bottom w:val="single" w:sz="4" w:space="0" w:color="auto"/>
              <w:right w:val="single" w:sz="4" w:space="0" w:color="auto"/>
            </w:tcBorders>
            <w:hideMark/>
          </w:tcPr>
          <w:p w14:paraId="3F7048DD" w14:textId="77777777" w:rsidR="001B220A" w:rsidRPr="003A7779" w:rsidRDefault="00F2417C" w:rsidP="003A7779">
            <w:pPr>
              <w:autoSpaceDE w:val="0"/>
              <w:autoSpaceDN w:val="0"/>
              <w:adjustRightInd w:val="0"/>
              <w:rPr>
                <w:lang w:val="lt-LT"/>
              </w:rPr>
            </w:pPr>
            <w:r w:rsidRPr="003A7779">
              <w:rPr>
                <w:lang w:val="lt-LT"/>
              </w:rPr>
              <w:t>2021-2025</w:t>
            </w:r>
          </w:p>
        </w:tc>
        <w:tc>
          <w:tcPr>
            <w:tcW w:w="3013" w:type="dxa"/>
            <w:tcBorders>
              <w:top w:val="single" w:sz="4" w:space="0" w:color="auto"/>
              <w:left w:val="single" w:sz="4" w:space="0" w:color="auto"/>
              <w:bottom w:val="single" w:sz="4" w:space="0" w:color="auto"/>
              <w:right w:val="single" w:sz="4" w:space="0" w:color="auto"/>
            </w:tcBorders>
            <w:hideMark/>
          </w:tcPr>
          <w:p w14:paraId="51A82897" w14:textId="77777777" w:rsidR="001B220A" w:rsidRPr="003A7779" w:rsidRDefault="001B220A" w:rsidP="003A7779">
            <w:pPr>
              <w:autoSpaceDE w:val="0"/>
              <w:autoSpaceDN w:val="0"/>
              <w:adjustRightInd w:val="0"/>
              <w:rPr>
                <w:lang w:val="lt-LT"/>
              </w:rPr>
            </w:pPr>
            <w:r w:rsidRPr="003A7779">
              <w:rPr>
                <w:lang w:val="lt-LT"/>
              </w:rPr>
              <w:t>Mokiniai ir ugdytiniai įgis istorinių, geografinių žinių</w:t>
            </w:r>
          </w:p>
        </w:tc>
        <w:tc>
          <w:tcPr>
            <w:tcW w:w="1617" w:type="dxa"/>
            <w:tcBorders>
              <w:top w:val="single" w:sz="4" w:space="0" w:color="auto"/>
              <w:left w:val="single" w:sz="4" w:space="0" w:color="auto"/>
              <w:bottom w:val="single" w:sz="4" w:space="0" w:color="auto"/>
              <w:right w:val="single" w:sz="4" w:space="0" w:color="auto"/>
            </w:tcBorders>
            <w:hideMark/>
          </w:tcPr>
          <w:p w14:paraId="3B2A0EAF" w14:textId="77777777" w:rsidR="001B220A" w:rsidRPr="003A7779" w:rsidRDefault="001B220A" w:rsidP="003A7779">
            <w:pPr>
              <w:autoSpaceDE w:val="0"/>
              <w:autoSpaceDN w:val="0"/>
              <w:adjustRightInd w:val="0"/>
              <w:rPr>
                <w:lang w:val="lt-LT"/>
              </w:rPr>
            </w:pPr>
            <w:r w:rsidRPr="003A7779">
              <w:rPr>
                <w:lang w:val="lt-LT"/>
              </w:rPr>
              <w:t>Spec.</w:t>
            </w:r>
          </w:p>
        </w:tc>
      </w:tr>
    </w:tbl>
    <w:p w14:paraId="369E4323" w14:textId="77777777" w:rsidR="001B220A" w:rsidRPr="003A7779" w:rsidRDefault="001B220A" w:rsidP="003A7779">
      <w:pPr>
        <w:rPr>
          <w:lang w:val="lt-LT"/>
        </w:rPr>
      </w:pPr>
    </w:p>
    <w:p w14:paraId="70827984" w14:textId="77777777" w:rsidR="001B220A" w:rsidRPr="003A7779" w:rsidRDefault="001B220A" w:rsidP="003A7779">
      <w:pPr>
        <w:rPr>
          <w:b/>
          <w:lang w:val="lt-LT"/>
        </w:rPr>
      </w:pPr>
      <w:r w:rsidRPr="003A7779">
        <w:rPr>
          <w:b/>
          <w:lang w:val="lt-LT"/>
        </w:rPr>
        <w:t>2. Tikslas: Sukurti modernią ir saugią mokyklos-darželio ugdymo(</w:t>
      </w:r>
      <w:proofErr w:type="spellStart"/>
      <w:r w:rsidRPr="003A7779">
        <w:rPr>
          <w:b/>
          <w:lang w:val="lt-LT"/>
        </w:rPr>
        <w:t>si</w:t>
      </w:r>
      <w:proofErr w:type="spellEnd"/>
      <w:r w:rsidRPr="003A7779">
        <w:rPr>
          <w:b/>
          <w:lang w:val="lt-LT"/>
        </w:rPr>
        <w:t>) aplinką.</w:t>
      </w:r>
    </w:p>
    <w:p w14:paraId="587CBB0E" w14:textId="77777777" w:rsidR="001B220A" w:rsidRPr="003A7779" w:rsidRDefault="001B220A" w:rsidP="003A7779">
      <w:pPr>
        <w:rPr>
          <w:b/>
          <w:lang w:val="lt-LT"/>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1709"/>
        <w:gridCol w:w="1788"/>
        <w:gridCol w:w="3013"/>
        <w:gridCol w:w="1617"/>
      </w:tblGrid>
      <w:tr w:rsidR="001B220A" w:rsidRPr="003A7779" w14:paraId="4092E436" w14:textId="77777777" w:rsidTr="001B220A">
        <w:tc>
          <w:tcPr>
            <w:tcW w:w="10800" w:type="dxa"/>
            <w:gridSpan w:val="5"/>
            <w:tcBorders>
              <w:top w:val="single" w:sz="4" w:space="0" w:color="auto"/>
              <w:left w:val="single" w:sz="4" w:space="0" w:color="auto"/>
              <w:bottom w:val="single" w:sz="4" w:space="0" w:color="auto"/>
              <w:right w:val="single" w:sz="4" w:space="0" w:color="auto"/>
            </w:tcBorders>
            <w:hideMark/>
          </w:tcPr>
          <w:p w14:paraId="4420FCE6" w14:textId="77777777" w:rsidR="001B220A" w:rsidRPr="003A7779" w:rsidRDefault="001B220A" w:rsidP="003A7779">
            <w:pPr>
              <w:autoSpaceDE w:val="0"/>
              <w:autoSpaceDN w:val="0"/>
              <w:adjustRightInd w:val="0"/>
              <w:jc w:val="center"/>
              <w:rPr>
                <w:b/>
                <w:lang w:val="lt-LT"/>
              </w:rPr>
            </w:pPr>
            <w:r w:rsidRPr="003A7779">
              <w:rPr>
                <w:b/>
                <w:color w:val="000000"/>
                <w:lang w:val="lt-LT"/>
              </w:rPr>
              <w:t xml:space="preserve">2.1. Uždavinys: </w:t>
            </w:r>
            <w:r w:rsidRPr="003A7779">
              <w:rPr>
                <w:b/>
                <w:lang w:val="lt-LT"/>
              </w:rPr>
              <w:t>Pastato ir aplinkos renovacija</w:t>
            </w:r>
          </w:p>
        </w:tc>
      </w:tr>
      <w:tr w:rsidR="001B220A" w:rsidRPr="003A7779" w14:paraId="0FE6052B" w14:textId="77777777" w:rsidTr="001B220A">
        <w:tc>
          <w:tcPr>
            <w:tcW w:w="2673" w:type="dxa"/>
            <w:tcBorders>
              <w:top w:val="single" w:sz="4" w:space="0" w:color="auto"/>
              <w:left w:val="single" w:sz="4" w:space="0" w:color="auto"/>
              <w:bottom w:val="single" w:sz="4" w:space="0" w:color="auto"/>
              <w:right w:val="single" w:sz="4" w:space="0" w:color="auto"/>
            </w:tcBorders>
            <w:hideMark/>
          </w:tcPr>
          <w:p w14:paraId="5E49D198" w14:textId="77777777" w:rsidR="001B220A" w:rsidRPr="003A7779" w:rsidRDefault="001B220A" w:rsidP="003A7779">
            <w:pPr>
              <w:autoSpaceDE w:val="0"/>
              <w:autoSpaceDN w:val="0"/>
              <w:adjustRightInd w:val="0"/>
              <w:jc w:val="both"/>
              <w:rPr>
                <w:lang w:val="lt-LT"/>
              </w:rPr>
            </w:pPr>
            <w:r w:rsidRPr="003A7779">
              <w:rPr>
                <w:lang w:val="lt-LT"/>
              </w:rPr>
              <w:t>Priemonės</w:t>
            </w:r>
          </w:p>
        </w:tc>
        <w:tc>
          <w:tcPr>
            <w:tcW w:w="1709" w:type="dxa"/>
            <w:tcBorders>
              <w:top w:val="single" w:sz="4" w:space="0" w:color="auto"/>
              <w:left w:val="single" w:sz="4" w:space="0" w:color="auto"/>
              <w:bottom w:val="single" w:sz="4" w:space="0" w:color="auto"/>
              <w:right w:val="single" w:sz="4" w:space="0" w:color="auto"/>
            </w:tcBorders>
            <w:hideMark/>
          </w:tcPr>
          <w:p w14:paraId="50FA9639" w14:textId="77777777" w:rsidR="001B220A" w:rsidRPr="003A7779" w:rsidRDefault="001B220A" w:rsidP="003A7779">
            <w:pPr>
              <w:autoSpaceDE w:val="0"/>
              <w:autoSpaceDN w:val="0"/>
              <w:adjustRightInd w:val="0"/>
              <w:jc w:val="both"/>
              <w:rPr>
                <w:lang w:val="lt-LT"/>
              </w:rPr>
            </w:pPr>
            <w:r w:rsidRPr="003A7779">
              <w:rPr>
                <w:lang w:val="lt-LT"/>
              </w:rPr>
              <w:t>Atsakingi vykdytojai</w:t>
            </w:r>
          </w:p>
        </w:tc>
        <w:tc>
          <w:tcPr>
            <w:tcW w:w="1788" w:type="dxa"/>
            <w:tcBorders>
              <w:top w:val="single" w:sz="4" w:space="0" w:color="auto"/>
              <w:left w:val="single" w:sz="4" w:space="0" w:color="auto"/>
              <w:bottom w:val="single" w:sz="4" w:space="0" w:color="auto"/>
              <w:right w:val="single" w:sz="4" w:space="0" w:color="auto"/>
            </w:tcBorders>
            <w:hideMark/>
          </w:tcPr>
          <w:p w14:paraId="3861F906" w14:textId="77777777" w:rsidR="001B220A" w:rsidRPr="003A7779" w:rsidRDefault="001B220A" w:rsidP="003A7779">
            <w:pPr>
              <w:autoSpaceDE w:val="0"/>
              <w:autoSpaceDN w:val="0"/>
              <w:adjustRightInd w:val="0"/>
              <w:jc w:val="both"/>
              <w:rPr>
                <w:lang w:val="lt-LT"/>
              </w:rPr>
            </w:pPr>
            <w:r w:rsidRPr="003A7779">
              <w:rPr>
                <w:lang w:val="lt-LT"/>
              </w:rPr>
              <w:t>Vykdymo terminai</w:t>
            </w:r>
          </w:p>
        </w:tc>
        <w:tc>
          <w:tcPr>
            <w:tcW w:w="3013" w:type="dxa"/>
            <w:tcBorders>
              <w:top w:val="single" w:sz="4" w:space="0" w:color="auto"/>
              <w:left w:val="single" w:sz="4" w:space="0" w:color="auto"/>
              <w:bottom w:val="single" w:sz="4" w:space="0" w:color="auto"/>
              <w:right w:val="single" w:sz="4" w:space="0" w:color="auto"/>
            </w:tcBorders>
            <w:hideMark/>
          </w:tcPr>
          <w:p w14:paraId="219B3FBC" w14:textId="77777777" w:rsidR="001B220A" w:rsidRPr="003A7779" w:rsidRDefault="001B220A" w:rsidP="003A7779">
            <w:pPr>
              <w:autoSpaceDE w:val="0"/>
              <w:autoSpaceDN w:val="0"/>
              <w:adjustRightInd w:val="0"/>
              <w:rPr>
                <w:lang w:val="lt-LT"/>
              </w:rPr>
            </w:pPr>
            <w:r w:rsidRPr="003A7779">
              <w:rPr>
                <w:lang w:val="lt-LT"/>
              </w:rPr>
              <w:t>Vertinimo rodikliai (laukiami rezultatai)</w:t>
            </w:r>
          </w:p>
        </w:tc>
        <w:tc>
          <w:tcPr>
            <w:tcW w:w="1617" w:type="dxa"/>
            <w:tcBorders>
              <w:top w:val="single" w:sz="4" w:space="0" w:color="auto"/>
              <w:left w:val="single" w:sz="4" w:space="0" w:color="auto"/>
              <w:bottom w:val="single" w:sz="4" w:space="0" w:color="auto"/>
              <w:right w:val="single" w:sz="4" w:space="0" w:color="auto"/>
            </w:tcBorders>
            <w:hideMark/>
          </w:tcPr>
          <w:p w14:paraId="5BE8DFFE" w14:textId="77777777" w:rsidR="001B220A" w:rsidRPr="003A7779" w:rsidRDefault="001B220A" w:rsidP="003A7779">
            <w:pPr>
              <w:autoSpaceDE w:val="0"/>
              <w:autoSpaceDN w:val="0"/>
              <w:adjustRightInd w:val="0"/>
              <w:jc w:val="both"/>
              <w:rPr>
                <w:lang w:val="lt-LT"/>
              </w:rPr>
            </w:pPr>
            <w:r w:rsidRPr="003A7779">
              <w:rPr>
                <w:lang w:val="lt-LT"/>
              </w:rPr>
              <w:t>Lėšos, finansavimo šaltiniai</w:t>
            </w:r>
          </w:p>
        </w:tc>
      </w:tr>
      <w:tr w:rsidR="001B220A" w:rsidRPr="003A7779" w14:paraId="2B04B1A9" w14:textId="77777777" w:rsidTr="001B220A">
        <w:tc>
          <w:tcPr>
            <w:tcW w:w="2673" w:type="dxa"/>
            <w:tcBorders>
              <w:top w:val="single" w:sz="4" w:space="0" w:color="auto"/>
              <w:left w:val="single" w:sz="4" w:space="0" w:color="auto"/>
              <w:bottom w:val="single" w:sz="4" w:space="0" w:color="auto"/>
              <w:right w:val="single" w:sz="4" w:space="0" w:color="auto"/>
            </w:tcBorders>
            <w:hideMark/>
          </w:tcPr>
          <w:p w14:paraId="0660F9B2" w14:textId="77777777" w:rsidR="001B220A" w:rsidRPr="003A7779" w:rsidRDefault="001B220A" w:rsidP="003A7779">
            <w:pPr>
              <w:autoSpaceDE w:val="0"/>
              <w:autoSpaceDN w:val="0"/>
              <w:adjustRightInd w:val="0"/>
              <w:rPr>
                <w:lang w:val="lt-LT"/>
              </w:rPr>
            </w:pPr>
            <w:r w:rsidRPr="003A7779">
              <w:rPr>
                <w:lang w:val="lt-LT"/>
              </w:rPr>
              <w:t xml:space="preserve">2.1.1.Pastato </w:t>
            </w:r>
            <w:r w:rsidR="00C4352E" w:rsidRPr="003A7779">
              <w:rPr>
                <w:lang w:val="lt-LT"/>
              </w:rPr>
              <w:t xml:space="preserve">ir pamatų </w:t>
            </w:r>
            <w:r w:rsidRPr="003A7779">
              <w:rPr>
                <w:lang w:val="lt-LT"/>
              </w:rPr>
              <w:t>apšiltinimas</w:t>
            </w:r>
          </w:p>
        </w:tc>
        <w:tc>
          <w:tcPr>
            <w:tcW w:w="1709" w:type="dxa"/>
            <w:tcBorders>
              <w:top w:val="single" w:sz="4" w:space="0" w:color="auto"/>
              <w:left w:val="single" w:sz="4" w:space="0" w:color="auto"/>
              <w:bottom w:val="single" w:sz="4" w:space="0" w:color="auto"/>
              <w:right w:val="single" w:sz="4" w:space="0" w:color="auto"/>
            </w:tcBorders>
            <w:hideMark/>
          </w:tcPr>
          <w:p w14:paraId="5157E88C" w14:textId="77777777" w:rsidR="001B220A" w:rsidRPr="003A7779" w:rsidRDefault="001B220A" w:rsidP="003A7779">
            <w:pPr>
              <w:autoSpaceDE w:val="0"/>
              <w:autoSpaceDN w:val="0"/>
              <w:adjustRightInd w:val="0"/>
              <w:rPr>
                <w:lang w:val="lt-LT"/>
              </w:rPr>
            </w:pPr>
            <w:r w:rsidRPr="003A7779">
              <w:rPr>
                <w:lang w:val="lt-LT"/>
              </w:rPr>
              <w:t>Direktoriaus pavaduotojas ūkiui</w:t>
            </w:r>
          </w:p>
        </w:tc>
        <w:tc>
          <w:tcPr>
            <w:tcW w:w="1788" w:type="dxa"/>
            <w:tcBorders>
              <w:top w:val="single" w:sz="4" w:space="0" w:color="auto"/>
              <w:left w:val="single" w:sz="4" w:space="0" w:color="auto"/>
              <w:bottom w:val="single" w:sz="4" w:space="0" w:color="auto"/>
              <w:right w:val="single" w:sz="4" w:space="0" w:color="auto"/>
            </w:tcBorders>
            <w:hideMark/>
          </w:tcPr>
          <w:p w14:paraId="34811641" w14:textId="77777777" w:rsidR="001B220A" w:rsidRPr="003A7779" w:rsidRDefault="00C4352E" w:rsidP="003A7779">
            <w:pPr>
              <w:autoSpaceDE w:val="0"/>
              <w:autoSpaceDN w:val="0"/>
              <w:adjustRightInd w:val="0"/>
              <w:rPr>
                <w:lang w:val="lt-LT"/>
              </w:rPr>
            </w:pPr>
            <w:r w:rsidRPr="003A7779">
              <w:rPr>
                <w:lang w:val="lt-LT"/>
              </w:rPr>
              <w:t>2025</w:t>
            </w:r>
          </w:p>
        </w:tc>
        <w:tc>
          <w:tcPr>
            <w:tcW w:w="3013" w:type="dxa"/>
            <w:tcBorders>
              <w:top w:val="single" w:sz="4" w:space="0" w:color="auto"/>
              <w:left w:val="single" w:sz="4" w:space="0" w:color="auto"/>
              <w:bottom w:val="single" w:sz="4" w:space="0" w:color="auto"/>
              <w:right w:val="single" w:sz="4" w:space="0" w:color="auto"/>
            </w:tcBorders>
            <w:hideMark/>
          </w:tcPr>
          <w:p w14:paraId="573F9BD2" w14:textId="77777777" w:rsidR="001B220A" w:rsidRPr="003A7779" w:rsidRDefault="001B220A" w:rsidP="003A7779">
            <w:pPr>
              <w:autoSpaceDE w:val="0"/>
              <w:autoSpaceDN w:val="0"/>
              <w:adjustRightInd w:val="0"/>
              <w:rPr>
                <w:lang w:val="lt-LT"/>
              </w:rPr>
            </w:pPr>
            <w:r w:rsidRPr="003A7779">
              <w:rPr>
                <w:lang w:val="lt-LT"/>
              </w:rPr>
              <w:t>Energijos išteklių taupymas</w:t>
            </w:r>
          </w:p>
        </w:tc>
        <w:tc>
          <w:tcPr>
            <w:tcW w:w="1617" w:type="dxa"/>
            <w:tcBorders>
              <w:top w:val="single" w:sz="4" w:space="0" w:color="auto"/>
              <w:left w:val="single" w:sz="4" w:space="0" w:color="auto"/>
              <w:bottom w:val="single" w:sz="4" w:space="0" w:color="auto"/>
              <w:right w:val="single" w:sz="4" w:space="0" w:color="auto"/>
            </w:tcBorders>
            <w:hideMark/>
          </w:tcPr>
          <w:p w14:paraId="3E49A9D2" w14:textId="77777777" w:rsidR="001B220A" w:rsidRPr="003A7779" w:rsidRDefault="001B220A" w:rsidP="003A7779">
            <w:pPr>
              <w:autoSpaceDE w:val="0"/>
              <w:autoSpaceDN w:val="0"/>
              <w:adjustRightInd w:val="0"/>
              <w:rPr>
                <w:lang w:val="lt-LT"/>
              </w:rPr>
            </w:pPr>
            <w:r w:rsidRPr="003A7779">
              <w:rPr>
                <w:lang w:val="lt-LT"/>
              </w:rPr>
              <w:t>ES</w:t>
            </w:r>
          </w:p>
        </w:tc>
      </w:tr>
      <w:tr w:rsidR="001B220A" w:rsidRPr="003A7779" w14:paraId="79945915" w14:textId="77777777" w:rsidTr="001B220A">
        <w:tc>
          <w:tcPr>
            <w:tcW w:w="2673" w:type="dxa"/>
            <w:tcBorders>
              <w:top w:val="single" w:sz="4" w:space="0" w:color="auto"/>
              <w:left w:val="single" w:sz="4" w:space="0" w:color="auto"/>
              <w:bottom w:val="single" w:sz="4" w:space="0" w:color="auto"/>
              <w:right w:val="single" w:sz="4" w:space="0" w:color="auto"/>
            </w:tcBorders>
            <w:hideMark/>
          </w:tcPr>
          <w:p w14:paraId="6E206819" w14:textId="77777777" w:rsidR="001B220A" w:rsidRPr="003A7779" w:rsidRDefault="00C4352E" w:rsidP="003A7779">
            <w:pPr>
              <w:autoSpaceDE w:val="0"/>
              <w:autoSpaceDN w:val="0"/>
              <w:adjustRightInd w:val="0"/>
              <w:rPr>
                <w:lang w:val="lt-LT"/>
              </w:rPr>
            </w:pPr>
            <w:r w:rsidRPr="003A7779">
              <w:rPr>
                <w:lang w:val="lt-LT"/>
              </w:rPr>
              <w:t xml:space="preserve">2.1.2.Vidaus patalpų remontas </w:t>
            </w:r>
          </w:p>
        </w:tc>
        <w:tc>
          <w:tcPr>
            <w:tcW w:w="1709" w:type="dxa"/>
            <w:tcBorders>
              <w:top w:val="single" w:sz="4" w:space="0" w:color="auto"/>
              <w:left w:val="single" w:sz="4" w:space="0" w:color="auto"/>
              <w:bottom w:val="single" w:sz="4" w:space="0" w:color="auto"/>
              <w:right w:val="single" w:sz="4" w:space="0" w:color="auto"/>
            </w:tcBorders>
            <w:hideMark/>
          </w:tcPr>
          <w:p w14:paraId="6C4680C3" w14:textId="77777777" w:rsidR="001B220A" w:rsidRPr="003A7779" w:rsidRDefault="001B220A" w:rsidP="003A7779">
            <w:pPr>
              <w:autoSpaceDE w:val="0"/>
              <w:autoSpaceDN w:val="0"/>
              <w:adjustRightInd w:val="0"/>
              <w:rPr>
                <w:lang w:val="lt-LT"/>
              </w:rPr>
            </w:pPr>
            <w:r w:rsidRPr="003A7779">
              <w:rPr>
                <w:lang w:val="lt-LT"/>
              </w:rPr>
              <w:t>Direktoriaus pavaduotojas ūkiui</w:t>
            </w:r>
          </w:p>
        </w:tc>
        <w:tc>
          <w:tcPr>
            <w:tcW w:w="1788" w:type="dxa"/>
            <w:tcBorders>
              <w:top w:val="single" w:sz="4" w:space="0" w:color="auto"/>
              <w:left w:val="single" w:sz="4" w:space="0" w:color="auto"/>
              <w:bottom w:val="single" w:sz="4" w:space="0" w:color="auto"/>
              <w:right w:val="single" w:sz="4" w:space="0" w:color="auto"/>
            </w:tcBorders>
            <w:hideMark/>
          </w:tcPr>
          <w:p w14:paraId="67C6B871" w14:textId="77777777" w:rsidR="001B220A" w:rsidRPr="003A7779" w:rsidRDefault="00C4352E" w:rsidP="003A7779">
            <w:pPr>
              <w:autoSpaceDE w:val="0"/>
              <w:autoSpaceDN w:val="0"/>
              <w:adjustRightInd w:val="0"/>
              <w:rPr>
                <w:lang w:val="lt-LT"/>
              </w:rPr>
            </w:pPr>
            <w:r w:rsidRPr="003A7779">
              <w:rPr>
                <w:lang w:val="lt-LT"/>
              </w:rPr>
              <w:t>2025</w:t>
            </w:r>
          </w:p>
        </w:tc>
        <w:tc>
          <w:tcPr>
            <w:tcW w:w="3013" w:type="dxa"/>
            <w:tcBorders>
              <w:top w:val="single" w:sz="4" w:space="0" w:color="auto"/>
              <w:left w:val="single" w:sz="4" w:space="0" w:color="auto"/>
              <w:bottom w:val="single" w:sz="4" w:space="0" w:color="auto"/>
              <w:right w:val="single" w:sz="4" w:space="0" w:color="auto"/>
            </w:tcBorders>
            <w:hideMark/>
          </w:tcPr>
          <w:p w14:paraId="4D9EADC7" w14:textId="77777777" w:rsidR="001B220A" w:rsidRPr="003A7779" w:rsidRDefault="001B220A" w:rsidP="003A7779">
            <w:pPr>
              <w:autoSpaceDE w:val="0"/>
              <w:autoSpaceDN w:val="0"/>
              <w:adjustRightInd w:val="0"/>
              <w:rPr>
                <w:lang w:val="lt-LT"/>
              </w:rPr>
            </w:pPr>
            <w:r w:rsidRPr="003A7779">
              <w:rPr>
                <w:lang w:val="lt-LT"/>
              </w:rPr>
              <w:t>Tvarkinga ir švari aplinka</w:t>
            </w:r>
          </w:p>
        </w:tc>
        <w:tc>
          <w:tcPr>
            <w:tcW w:w="1617" w:type="dxa"/>
            <w:tcBorders>
              <w:top w:val="single" w:sz="4" w:space="0" w:color="auto"/>
              <w:left w:val="single" w:sz="4" w:space="0" w:color="auto"/>
              <w:bottom w:val="single" w:sz="4" w:space="0" w:color="auto"/>
              <w:right w:val="single" w:sz="4" w:space="0" w:color="auto"/>
            </w:tcBorders>
            <w:hideMark/>
          </w:tcPr>
          <w:p w14:paraId="5B7D8641" w14:textId="77777777" w:rsidR="001B220A" w:rsidRPr="003A7779" w:rsidRDefault="001B220A" w:rsidP="003A7779">
            <w:pPr>
              <w:autoSpaceDE w:val="0"/>
              <w:autoSpaceDN w:val="0"/>
              <w:adjustRightInd w:val="0"/>
              <w:rPr>
                <w:lang w:val="lt-LT"/>
              </w:rPr>
            </w:pPr>
            <w:r w:rsidRPr="003A7779">
              <w:rPr>
                <w:lang w:val="lt-LT"/>
              </w:rPr>
              <w:t>ŠMM</w:t>
            </w:r>
          </w:p>
        </w:tc>
      </w:tr>
      <w:tr w:rsidR="001B220A" w:rsidRPr="003A7779" w14:paraId="003CB90C" w14:textId="77777777" w:rsidTr="001B220A">
        <w:tc>
          <w:tcPr>
            <w:tcW w:w="2673" w:type="dxa"/>
            <w:tcBorders>
              <w:top w:val="single" w:sz="4" w:space="0" w:color="auto"/>
              <w:left w:val="single" w:sz="4" w:space="0" w:color="auto"/>
              <w:bottom w:val="single" w:sz="4" w:space="0" w:color="auto"/>
              <w:right w:val="single" w:sz="4" w:space="0" w:color="auto"/>
            </w:tcBorders>
            <w:hideMark/>
          </w:tcPr>
          <w:p w14:paraId="4B2A62EE" w14:textId="77777777" w:rsidR="001B220A" w:rsidRPr="003A7779" w:rsidRDefault="00C4352E" w:rsidP="003A7779">
            <w:pPr>
              <w:autoSpaceDE w:val="0"/>
              <w:autoSpaceDN w:val="0"/>
              <w:adjustRightInd w:val="0"/>
              <w:rPr>
                <w:lang w:val="lt-LT"/>
              </w:rPr>
            </w:pPr>
            <w:r w:rsidRPr="003A7779">
              <w:rPr>
                <w:lang w:val="lt-LT"/>
              </w:rPr>
              <w:t>2.1.3. Vandens ir nuotekų vamzdyno renovacija</w:t>
            </w:r>
          </w:p>
        </w:tc>
        <w:tc>
          <w:tcPr>
            <w:tcW w:w="1709" w:type="dxa"/>
            <w:tcBorders>
              <w:top w:val="single" w:sz="4" w:space="0" w:color="auto"/>
              <w:left w:val="single" w:sz="4" w:space="0" w:color="auto"/>
              <w:bottom w:val="single" w:sz="4" w:space="0" w:color="auto"/>
              <w:right w:val="single" w:sz="4" w:space="0" w:color="auto"/>
            </w:tcBorders>
            <w:hideMark/>
          </w:tcPr>
          <w:p w14:paraId="3422184F" w14:textId="77777777" w:rsidR="001B220A" w:rsidRPr="003A7779" w:rsidRDefault="001B220A" w:rsidP="003A7779">
            <w:pPr>
              <w:autoSpaceDE w:val="0"/>
              <w:autoSpaceDN w:val="0"/>
              <w:adjustRightInd w:val="0"/>
              <w:rPr>
                <w:lang w:val="lt-LT"/>
              </w:rPr>
            </w:pPr>
            <w:r w:rsidRPr="003A7779">
              <w:rPr>
                <w:lang w:val="lt-LT"/>
              </w:rPr>
              <w:t>Direktoriaus pavaduotojas ūkiui</w:t>
            </w:r>
          </w:p>
        </w:tc>
        <w:tc>
          <w:tcPr>
            <w:tcW w:w="1788" w:type="dxa"/>
            <w:tcBorders>
              <w:top w:val="single" w:sz="4" w:space="0" w:color="auto"/>
              <w:left w:val="single" w:sz="4" w:space="0" w:color="auto"/>
              <w:bottom w:val="single" w:sz="4" w:space="0" w:color="auto"/>
              <w:right w:val="single" w:sz="4" w:space="0" w:color="auto"/>
            </w:tcBorders>
            <w:hideMark/>
          </w:tcPr>
          <w:p w14:paraId="1B0B4BFE" w14:textId="77777777" w:rsidR="001B220A" w:rsidRPr="003A7779" w:rsidRDefault="00C4352E" w:rsidP="003A7779">
            <w:pPr>
              <w:autoSpaceDE w:val="0"/>
              <w:autoSpaceDN w:val="0"/>
              <w:adjustRightInd w:val="0"/>
              <w:rPr>
                <w:lang w:val="lt-LT"/>
              </w:rPr>
            </w:pPr>
            <w:r w:rsidRPr="003A7779">
              <w:rPr>
                <w:lang w:val="lt-LT"/>
              </w:rPr>
              <w:t>2025</w:t>
            </w:r>
          </w:p>
        </w:tc>
        <w:tc>
          <w:tcPr>
            <w:tcW w:w="3013" w:type="dxa"/>
            <w:tcBorders>
              <w:top w:val="single" w:sz="4" w:space="0" w:color="auto"/>
              <w:left w:val="single" w:sz="4" w:space="0" w:color="auto"/>
              <w:bottom w:val="single" w:sz="4" w:space="0" w:color="auto"/>
              <w:right w:val="single" w:sz="4" w:space="0" w:color="auto"/>
            </w:tcBorders>
            <w:hideMark/>
          </w:tcPr>
          <w:p w14:paraId="1B6F1915" w14:textId="77777777" w:rsidR="001B220A" w:rsidRPr="003A7779" w:rsidRDefault="001B220A" w:rsidP="003A7779">
            <w:pPr>
              <w:autoSpaceDE w:val="0"/>
              <w:autoSpaceDN w:val="0"/>
              <w:adjustRightInd w:val="0"/>
              <w:rPr>
                <w:lang w:val="lt-LT"/>
              </w:rPr>
            </w:pPr>
            <w:r w:rsidRPr="003A7779">
              <w:rPr>
                <w:lang w:val="lt-LT"/>
              </w:rPr>
              <w:t>Energijos išteklių taupymas, saugios aplinkos kūrimas</w:t>
            </w:r>
          </w:p>
        </w:tc>
        <w:tc>
          <w:tcPr>
            <w:tcW w:w="1617" w:type="dxa"/>
            <w:tcBorders>
              <w:top w:val="single" w:sz="4" w:space="0" w:color="auto"/>
              <w:left w:val="single" w:sz="4" w:space="0" w:color="auto"/>
              <w:bottom w:val="single" w:sz="4" w:space="0" w:color="auto"/>
              <w:right w:val="single" w:sz="4" w:space="0" w:color="auto"/>
            </w:tcBorders>
            <w:hideMark/>
          </w:tcPr>
          <w:p w14:paraId="1021EAE3" w14:textId="77777777" w:rsidR="001B220A" w:rsidRPr="003A7779" w:rsidRDefault="001B220A" w:rsidP="003A7779">
            <w:pPr>
              <w:autoSpaceDE w:val="0"/>
              <w:autoSpaceDN w:val="0"/>
              <w:adjustRightInd w:val="0"/>
              <w:rPr>
                <w:lang w:val="lt-LT"/>
              </w:rPr>
            </w:pPr>
            <w:r w:rsidRPr="003A7779">
              <w:rPr>
                <w:lang w:val="lt-LT"/>
              </w:rPr>
              <w:t>SB</w:t>
            </w:r>
          </w:p>
        </w:tc>
      </w:tr>
      <w:tr w:rsidR="001B220A" w:rsidRPr="003A7779" w14:paraId="1F4B816A" w14:textId="77777777" w:rsidTr="001B220A">
        <w:tc>
          <w:tcPr>
            <w:tcW w:w="10800" w:type="dxa"/>
            <w:gridSpan w:val="5"/>
            <w:tcBorders>
              <w:top w:val="single" w:sz="4" w:space="0" w:color="auto"/>
              <w:left w:val="single" w:sz="4" w:space="0" w:color="auto"/>
              <w:bottom w:val="single" w:sz="4" w:space="0" w:color="auto"/>
              <w:right w:val="single" w:sz="4" w:space="0" w:color="auto"/>
            </w:tcBorders>
            <w:hideMark/>
          </w:tcPr>
          <w:p w14:paraId="3493A5C7" w14:textId="0AB1372F" w:rsidR="001B220A" w:rsidRPr="003A7779" w:rsidRDefault="001B220A" w:rsidP="003A7779">
            <w:pPr>
              <w:autoSpaceDE w:val="0"/>
              <w:autoSpaceDN w:val="0"/>
              <w:adjustRightInd w:val="0"/>
              <w:jc w:val="center"/>
              <w:rPr>
                <w:b/>
                <w:lang w:val="lt-LT"/>
              </w:rPr>
            </w:pPr>
            <w:r w:rsidRPr="003A7779">
              <w:rPr>
                <w:b/>
                <w:color w:val="000000"/>
                <w:lang w:val="lt-LT"/>
              </w:rPr>
              <w:t>2.2. Uždavinys:</w:t>
            </w:r>
            <w:r w:rsidRPr="003A7779">
              <w:rPr>
                <w:b/>
                <w:lang w:val="lt-LT"/>
              </w:rPr>
              <w:t xml:space="preserve"> </w:t>
            </w:r>
            <w:r w:rsidR="00711EE8">
              <w:rPr>
                <w:b/>
                <w:lang w:val="lt-LT"/>
              </w:rPr>
              <w:t xml:space="preserve">Ikimokyklinio ugdymo </w:t>
            </w:r>
            <w:r w:rsidR="00711EE8" w:rsidRPr="003A7779">
              <w:rPr>
                <w:b/>
                <w:lang w:val="lt-LT"/>
              </w:rPr>
              <w:t xml:space="preserve">mokytojų </w:t>
            </w:r>
            <w:r w:rsidRPr="003A7779">
              <w:rPr>
                <w:b/>
                <w:lang w:val="lt-LT"/>
              </w:rPr>
              <w:t>darbo vietų kompiuterizavimas</w:t>
            </w:r>
          </w:p>
        </w:tc>
      </w:tr>
      <w:tr w:rsidR="001B220A" w:rsidRPr="003A7779" w14:paraId="4D3F7574" w14:textId="77777777" w:rsidTr="001B220A">
        <w:tc>
          <w:tcPr>
            <w:tcW w:w="2673" w:type="dxa"/>
            <w:tcBorders>
              <w:top w:val="single" w:sz="4" w:space="0" w:color="auto"/>
              <w:left w:val="single" w:sz="4" w:space="0" w:color="auto"/>
              <w:bottom w:val="single" w:sz="4" w:space="0" w:color="auto"/>
              <w:right w:val="single" w:sz="4" w:space="0" w:color="auto"/>
            </w:tcBorders>
            <w:hideMark/>
          </w:tcPr>
          <w:p w14:paraId="2EB07143" w14:textId="77777777" w:rsidR="001B220A" w:rsidRPr="003A7779" w:rsidRDefault="001B220A" w:rsidP="003A7779">
            <w:pPr>
              <w:autoSpaceDE w:val="0"/>
              <w:autoSpaceDN w:val="0"/>
              <w:adjustRightInd w:val="0"/>
              <w:rPr>
                <w:lang w:val="lt-LT"/>
              </w:rPr>
            </w:pPr>
            <w:r w:rsidRPr="003A7779">
              <w:rPr>
                <w:lang w:val="lt-LT"/>
              </w:rPr>
              <w:t>Priemonės</w:t>
            </w:r>
          </w:p>
        </w:tc>
        <w:tc>
          <w:tcPr>
            <w:tcW w:w="1709" w:type="dxa"/>
            <w:tcBorders>
              <w:top w:val="single" w:sz="4" w:space="0" w:color="auto"/>
              <w:left w:val="single" w:sz="4" w:space="0" w:color="auto"/>
              <w:bottom w:val="single" w:sz="4" w:space="0" w:color="auto"/>
              <w:right w:val="single" w:sz="4" w:space="0" w:color="auto"/>
            </w:tcBorders>
            <w:hideMark/>
          </w:tcPr>
          <w:p w14:paraId="41F5E232" w14:textId="77777777" w:rsidR="001B220A" w:rsidRPr="003A7779" w:rsidRDefault="001B220A" w:rsidP="003A7779">
            <w:pPr>
              <w:autoSpaceDE w:val="0"/>
              <w:autoSpaceDN w:val="0"/>
              <w:adjustRightInd w:val="0"/>
              <w:rPr>
                <w:lang w:val="lt-LT"/>
              </w:rPr>
            </w:pPr>
            <w:r w:rsidRPr="003A7779">
              <w:rPr>
                <w:lang w:val="lt-LT"/>
              </w:rPr>
              <w:t>Atsakingi vykdytojai</w:t>
            </w:r>
          </w:p>
        </w:tc>
        <w:tc>
          <w:tcPr>
            <w:tcW w:w="1788" w:type="dxa"/>
            <w:tcBorders>
              <w:top w:val="single" w:sz="4" w:space="0" w:color="auto"/>
              <w:left w:val="single" w:sz="4" w:space="0" w:color="auto"/>
              <w:bottom w:val="single" w:sz="4" w:space="0" w:color="auto"/>
              <w:right w:val="single" w:sz="4" w:space="0" w:color="auto"/>
            </w:tcBorders>
            <w:hideMark/>
          </w:tcPr>
          <w:p w14:paraId="10F35D40" w14:textId="77777777" w:rsidR="001B220A" w:rsidRPr="003A7779" w:rsidRDefault="001B220A" w:rsidP="003A7779">
            <w:pPr>
              <w:autoSpaceDE w:val="0"/>
              <w:autoSpaceDN w:val="0"/>
              <w:adjustRightInd w:val="0"/>
              <w:rPr>
                <w:lang w:val="lt-LT"/>
              </w:rPr>
            </w:pPr>
            <w:r w:rsidRPr="003A7779">
              <w:rPr>
                <w:lang w:val="lt-LT"/>
              </w:rPr>
              <w:t>Vykdymo terminai</w:t>
            </w:r>
          </w:p>
        </w:tc>
        <w:tc>
          <w:tcPr>
            <w:tcW w:w="3013" w:type="dxa"/>
            <w:tcBorders>
              <w:top w:val="single" w:sz="4" w:space="0" w:color="auto"/>
              <w:left w:val="single" w:sz="4" w:space="0" w:color="auto"/>
              <w:bottom w:val="single" w:sz="4" w:space="0" w:color="auto"/>
              <w:right w:val="single" w:sz="4" w:space="0" w:color="auto"/>
            </w:tcBorders>
            <w:hideMark/>
          </w:tcPr>
          <w:p w14:paraId="634D25DB" w14:textId="77777777" w:rsidR="001B220A" w:rsidRPr="003A7779" w:rsidRDefault="001B220A" w:rsidP="003A7779">
            <w:pPr>
              <w:autoSpaceDE w:val="0"/>
              <w:autoSpaceDN w:val="0"/>
              <w:adjustRightInd w:val="0"/>
              <w:rPr>
                <w:lang w:val="lt-LT"/>
              </w:rPr>
            </w:pPr>
            <w:r w:rsidRPr="003A7779">
              <w:rPr>
                <w:lang w:val="lt-LT"/>
              </w:rPr>
              <w:t>Vertinimo rodikliai (laukiami rezultatai)</w:t>
            </w:r>
          </w:p>
        </w:tc>
        <w:tc>
          <w:tcPr>
            <w:tcW w:w="1617" w:type="dxa"/>
            <w:tcBorders>
              <w:top w:val="single" w:sz="4" w:space="0" w:color="auto"/>
              <w:left w:val="single" w:sz="4" w:space="0" w:color="auto"/>
              <w:bottom w:val="single" w:sz="4" w:space="0" w:color="auto"/>
              <w:right w:val="single" w:sz="4" w:space="0" w:color="auto"/>
            </w:tcBorders>
            <w:hideMark/>
          </w:tcPr>
          <w:p w14:paraId="21B238F3" w14:textId="77777777" w:rsidR="001B220A" w:rsidRPr="003A7779" w:rsidRDefault="001B220A" w:rsidP="003A7779">
            <w:pPr>
              <w:autoSpaceDE w:val="0"/>
              <w:autoSpaceDN w:val="0"/>
              <w:adjustRightInd w:val="0"/>
              <w:rPr>
                <w:lang w:val="lt-LT"/>
              </w:rPr>
            </w:pPr>
            <w:r w:rsidRPr="003A7779">
              <w:rPr>
                <w:lang w:val="lt-LT"/>
              </w:rPr>
              <w:t>Lėšos, finansavimo šaltiniai</w:t>
            </w:r>
          </w:p>
        </w:tc>
      </w:tr>
      <w:tr w:rsidR="001B220A" w:rsidRPr="003A7779" w14:paraId="53A73758" w14:textId="77777777" w:rsidTr="001B220A">
        <w:tc>
          <w:tcPr>
            <w:tcW w:w="2673" w:type="dxa"/>
            <w:tcBorders>
              <w:top w:val="single" w:sz="4" w:space="0" w:color="auto"/>
              <w:left w:val="single" w:sz="4" w:space="0" w:color="auto"/>
              <w:bottom w:val="single" w:sz="4" w:space="0" w:color="auto"/>
              <w:right w:val="single" w:sz="4" w:space="0" w:color="auto"/>
            </w:tcBorders>
            <w:hideMark/>
          </w:tcPr>
          <w:p w14:paraId="1689BF4E" w14:textId="77777777" w:rsidR="001B220A" w:rsidRPr="003A7779" w:rsidRDefault="001B220A" w:rsidP="003A7779">
            <w:pPr>
              <w:autoSpaceDE w:val="0"/>
              <w:autoSpaceDN w:val="0"/>
              <w:adjustRightInd w:val="0"/>
              <w:rPr>
                <w:lang w:val="lt-LT"/>
              </w:rPr>
            </w:pPr>
            <w:r w:rsidRPr="003A7779">
              <w:rPr>
                <w:lang w:val="lt-LT"/>
              </w:rPr>
              <w:t>2.2.1.Naujos kompiuterinės įrangos įgijimas</w:t>
            </w:r>
          </w:p>
        </w:tc>
        <w:tc>
          <w:tcPr>
            <w:tcW w:w="1709" w:type="dxa"/>
            <w:tcBorders>
              <w:top w:val="single" w:sz="4" w:space="0" w:color="auto"/>
              <w:left w:val="single" w:sz="4" w:space="0" w:color="auto"/>
              <w:bottom w:val="single" w:sz="4" w:space="0" w:color="auto"/>
              <w:right w:val="single" w:sz="4" w:space="0" w:color="auto"/>
            </w:tcBorders>
            <w:hideMark/>
          </w:tcPr>
          <w:p w14:paraId="3D7CD6D9" w14:textId="77777777" w:rsidR="001B220A" w:rsidRPr="003A7779" w:rsidRDefault="001B220A" w:rsidP="003A7779">
            <w:pPr>
              <w:autoSpaceDE w:val="0"/>
              <w:autoSpaceDN w:val="0"/>
              <w:adjustRightInd w:val="0"/>
              <w:jc w:val="both"/>
              <w:rPr>
                <w:lang w:val="lt-LT"/>
              </w:rPr>
            </w:pPr>
            <w:r w:rsidRPr="003A7779">
              <w:rPr>
                <w:lang w:val="lt-LT"/>
              </w:rPr>
              <w:t>Direktoriaus pavaduotojas ūkiui</w:t>
            </w:r>
          </w:p>
        </w:tc>
        <w:tc>
          <w:tcPr>
            <w:tcW w:w="1788" w:type="dxa"/>
            <w:tcBorders>
              <w:top w:val="single" w:sz="4" w:space="0" w:color="auto"/>
              <w:left w:val="single" w:sz="4" w:space="0" w:color="auto"/>
              <w:bottom w:val="single" w:sz="4" w:space="0" w:color="auto"/>
              <w:right w:val="single" w:sz="4" w:space="0" w:color="auto"/>
            </w:tcBorders>
            <w:hideMark/>
          </w:tcPr>
          <w:p w14:paraId="794B0F8E" w14:textId="77777777" w:rsidR="001B220A" w:rsidRPr="003A7779" w:rsidRDefault="00C4352E" w:rsidP="003A7779">
            <w:pPr>
              <w:autoSpaceDE w:val="0"/>
              <w:autoSpaceDN w:val="0"/>
              <w:adjustRightInd w:val="0"/>
              <w:jc w:val="both"/>
              <w:rPr>
                <w:lang w:val="lt-LT"/>
              </w:rPr>
            </w:pPr>
            <w:r w:rsidRPr="003A7779">
              <w:rPr>
                <w:lang w:val="lt-LT"/>
              </w:rPr>
              <w:t>2021-2025</w:t>
            </w:r>
          </w:p>
        </w:tc>
        <w:tc>
          <w:tcPr>
            <w:tcW w:w="3013" w:type="dxa"/>
            <w:tcBorders>
              <w:top w:val="single" w:sz="4" w:space="0" w:color="auto"/>
              <w:left w:val="single" w:sz="4" w:space="0" w:color="auto"/>
              <w:bottom w:val="single" w:sz="4" w:space="0" w:color="auto"/>
              <w:right w:val="single" w:sz="4" w:space="0" w:color="auto"/>
            </w:tcBorders>
            <w:hideMark/>
          </w:tcPr>
          <w:p w14:paraId="4FA0BACA" w14:textId="77777777" w:rsidR="001B220A" w:rsidRPr="003A7779" w:rsidRDefault="001B220A" w:rsidP="003A7779">
            <w:pPr>
              <w:autoSpaceDE w:val="0"/>
              <w:autoSpaceDN w:val="0"/>
              <w:adjustRightInd w:val="0"/>
              <w:jc w:val="both"/>
              <w:rPr>
                <w:lang w:val="lt-LT"/>
              </w:rPr>
            </w:pPr>
            <w:r w:rsidRPr="003A7779">
              <w:rPr>
                <w:lang w:val="lt-LT"/>
              </w:rPr>
              <w:t>Modernizuoti visi kabinetai</w:t>
            </w:r>
          </w:p>
        </w:tc>
        <w:tc>
          <w:tcPr>
            <w:tcW w:w="1617" w:type="dxa"/>
            <w:tcBorders>
              <w:top w:val="single" w:sz="4" w:space="0" w:color="auto"/>
              <w:left w:val="single" w:sz="4" w:space="0" w:color="auto"/>
              <w:bottom w:val="single" w:sz="4" w:space="0" w:color="auto"/>
              <w:right w:val="single" w:sz="4" w:space="0" w:color="auto"/>
            </w:tcBorders>
            <w:hideMark/>
          </w:tcPr>
          <w:p w14:paraId="642AA921" w14:textId="2D3A16DF" w:rsidR="001B220A" w:rsidRPr="003A7779" w:rsidRDefault="001B220A" w:rsidP="003A7779">
            <w:pPr>
              <w:autoSpaceDE w:val="0"/>
              <w:autoSpaceDN w:val="0"/>
              <w:adjustRightInd w:val="0"/>
              <w:jc w:val="both"/>
              <w:rPr>
                <w:lang w:val="lt-LT"/>
              </w:rPr>
            </w:pPr>
            <w:r w:rsidRPr="003A7779">
              <w:rPr>
                <w:lang w:val="lt-LT"/>
              </w:rPr>
              <w:t>MK, Spec.</w:t>
            </w:r>
            <w:r w:rsidR="0051696C">
              <w:rPr>
                <w:lang w:val="lt-LT"/>
              </w:rPr>
              <w:t>, TM</w:t>
            </w:r>
          </w:p>
        </w:tc>
      </w:tr>
      <w:tr w:rsidR="001B220A" w:rsidRPr="003A7779" w14:paraId="3F4AC447" w14:textId="77777777" w:rsidTr="001B220A">
        <w:tc>
          <w:tcPr>
            <w:tcW w:w="2673" w:type="dxa"/>
            <w:tcBorders>
              <w:top w:val="single" w:sz="4" w:space="0" w:color="auto"/>
              <w:left w:val="single" w:sz="4" w:space="0" w:color="auto"/>
              <w:bottom w:val="single" w:sz="4" w:space="0" w:color="auto"/>
              <w:right w:val="single" w:sz="4" w:space="0" w:color="auto"/>
            </w:tcBorders>
            <w:hideMark/>
          </w:tcPr>
          <w:p w14:paraId="51031B6F" w14:textId="77777777" w:rsidR="001B220A" w:rsidRPr="003A7779" w:rsidRDefault="001B220A" w:rsidP="003A7779">
            <w:pPr>
              <w:autoSpaceDE w:val="0"/>
              <w:autoSpaceDN w:val="0"/>
              <w:adjustRightInd w:val="0"/>
              <w:rPr>
                <w:lang w:val="lt-LT"/>
              </w:rPr>
            </w:pPr>
            <w:r w:rsidRPr="003A7779">
              <w:rPr>
                <w:lang w:val="lt-LT"/>
              </w:rPr>
              <w:t>2.2.2.Programinės įrangos įgijimas</w:t>
            </w:r>
          </w:p>
        </w:tc>
        <w:tc>
          <w:tcPr>
            <w:tcW w:w="1709" w:type="dxa"/>
            <w:tcBorders>
              <w:top w:val="single" w:sz="4" w:space="0" w:color="auto"/>
              <w:left w:val="single" w:sz="4" w:space="0" w:color="auto"/>
              <w:bottom w:val="single" w:sz="4" w:space="0" w:color="auto"/>
              <w:right w:val="single" w:sz="4" w:space="0" w:color="auto"/>
            </w:tcBorders>
            <w:hideMark/>
          </w:tcPr>
          <w:p w14:paraId="7F4063D0" w14:textId="77777777" w:rsidR="001B220A" w:rsidRPr="003A7779" w:rsidRDefault="001B220A" w:rsidP="003A7779">
            <w:pPr>
              <w:autoSpaceDE w:val="0"/>
              <w:autoSpaceDN w:val="0"/>
              <w:adjustRightInd w:val="0"/>
              <w:jc w:val="both"/>
              <w:rPr>
                <w:lang w:val="lt-LT"/>
              </w:rPr>
            </w:pPr>
            <w:r w:rsidRPr="003A7779">
              <w:rPr>
                <w:lang w:val="lt-LT"/>
              </w:rPr>
              <w:t>Direktoriaus pavaduotojas ugdymui</w:t>
            </w:r>
          </w:p>
        </w:tc>
        <w:tc>
          <w:tcPr>
            <w:tcW w:w="1788" w:type="dxa"/>
            <w:tcBorders>
              <w:top w:val="single" w:sz="4" w:space="0" w:color="auto"/>
              <w:left w:val="single" w:sz="4" w:space="0" w:color="auto"/>
              <w:bottom w:val="single" w:sz="4" w:space="0" w:color="auto"/>
              <w:right w:val="single" w:sz="4" w:space="0" w:color="auto"/>
            </w:tcBorders>
            <w:hideMark/>
          </w:tcPr>
          <w:p w14:paraId="64421161" w14:textId="77777777" w:rsidR="001B220A" w:rsidRPr="003A7779" w:rsidRDefault="00C4352E" w:rsidP="003A7779">
            <w:pPr>
              <w:autoSpaceDE w:val="0"/>
              <w:autoSpaceDN w:val="0"/>
              <w:adjustRightInd w:val="0"/>
              <w:jc w:val="both"/>
              <w:rPr>
                <w:lang w:val="lt-LT"/>
              </w:rPr>
            </w:pPr>
            <w:r w:rsidRPr="003A7779">
              <w:rPr>
                <w:lang w:val="lt-LT"/>
              </w:rPr>
              <w:t>2021-2025</w:t>
            </w:r>
          </w:p>
        </w:tc>
        <w:tc>
          <w:tcPr>
            <w:tcW w:w="3013" w:type="dxa"/>
            <w:tcBorders>
              <w:top w:val="single" w:sz="4" w:space="0" w:color="auto"/>
              <w:left w:val="single" w:sz="4" w:space="0" w:color="auto"/>
              <w:bottom w:val="single" w:sz="4" w:space="0" w:color="auto"/>
              <w:right w:val="single" w:sz="4" w:space="0" w:color="auto"/>
            </w:tcBorders>
            <w:hideMark/>
          </w:tcPr>
          <w:p w14:paraId="55A1A8F4" w14:textId="43AA89BB" w:rsidR="001B220A" w:rsidRPr="003A7779" w:rsidRDefault="001B220A" w:rsidP="003A7779">
            <w:pPr>
              <w:autoSpaceDE w:val="0"/>
              <w:autoSpaceDN w:val="0"/>
              <w:adjustRightInd w:val="0"/>
              <w:jc w:val="both"/>
              <w:rPr>
                <w:lang w:val="lt-LT"/>
              </w:rPr>
            </w:pPr>
            <w:r w:rsidRPr="003A7779">
              <w:rPr>
                <w:lang w:val="lt-LT"/>
              </w:rPr>
              <w:t xml:space="preserve">IKT programų įvairovė skatins </w:t>
            </w:r>
            <w:r w:rsidR="0051696C">
              <w:rPr>
                <w:lang w:val="lt-LT"/>
              </w:rPr>
              <w:t xml:space="preserve">ikimokyklinio ugdymo </w:t>
            </w:r>
            <w:r w:rsidRPr="003A7779">
              <w:rPr>
                <w:lang w:val="lt-LT"/>
              </w:rPr>
              <w:t>mokytojus dirbti kūrybiškai</w:t>
            </w:r>
          </w:p>
        </w:tc>
        <w:tc>
          <w:tcPr>
            <w:tcW w:w="1617" w:type="dxa"/>
            <w:tcBorders>
              <w:top w:val="single" w:sz="4" w:space="0" w:color="auto"/>
              <w:left w:val="single" w:sz="4" w:space="0" w:color="auto"/>
              <w:bottom w:val="single" w:sz="4" w:space="0" w:color="auto"/>
              <w:right w:val="single" w:sz="4" w:space="0" w:color="auto"/>
            </w:tcBorders>
            <w:hideMark/>
          </w:tcPr>
          <w:p w14:paraId="35DB7601" w14:textId="5C2B0666" w:rsidR="001B220A" w:rsidRPr="003A7779" w:rsidRDefault="001B220A" w:rsidP="003A7779">
            <w:pPr>
              <w:autoSpaceDE w:val="0"/>
              <w:autoSpaceDN w:val="0"/>
              <w:adjustRightInd w:val="0"/>
              <w:jc w:val="both"/>
              <w:rPr>
                <w:lang w:val="lt-LT"/>
              </w:rPr>
            </w:pPr>
            <w:r w:rsidRPr="003A7779">
              <w:rPr>
                <w:lang w:val="lt-LT"/>
              </w:rPr>
              <w:t>MK, Spec.</w:t>
            </w:r>
            <w:r w:rsidR="0051696C">
              <w:rPr>
                <w:lang w:val="lt-LT"/>
              </w:rPr>
              <w:t>, TM</w:t>
            </w:r>
          </w:p>
        </w:tc>
      </w:tr>
      <w:tr w:rsidR="001B220A" w:rsidRPr="003A7779" w14:paraId="35A545E2" w14:textId="77777777" w:rsidTr="001B220A">
        <w:tc>
          <w:tcPr>
            <w:tcW w:w="2673" w:type="dxa"/>
            <w:tcBorders>
              <w:top w:val="single" w:sz="4" w:space="0" w:color="auto"/>
              <w:left w:val="single" w:sz="4" w:space="0" w:color="auto"/>
              <w:bottom w:val="single" w:sz="4" w:space="0" w:color="auto"/>
              <w:right w:val="single" w:sz="4" w:space="0" w:color="auto"/>
            </w:tcBorders>
            <w:hideMark/>
          </w:tcPr>
          <w:p w14:paraId="3258AF4F" w14:textId="77777777" w:rsidR="001B220A" w:rsidRPr="003A7779" w:rsidRDefault="001B220A" w:rsidP="003A7779">
            <w:pPr>
              <w:autoSpaceDE w:val="0"/>
              <w:autoSpaceDN w:val="0"/>
              <w:adjustRightInd w:val="0"/>
              <w:rPr>
                <w:lang w:val="lt-LT"/>
              </w:rPr>
            </w:pPr>
            <w:r w:rsidRPr="003A7779">
              <w:rPr>
                <w:lang w:val="lt-LT"/>
              </w:rPr>
              <w:t>2.2.3.Mokytojų IKT kompetencijų tobulinimas</w:t>
            </w:r>
          </w:p>
        </w:tc>
        <w:tc>
          <w:tcPr>
            <w:tcW w:w="1709" w:type="dxa"/>
            <w:tcBorders>
              <w:top w:val="single" w:sz="4" w:space="0" w:color="auto"/>
              <w:left w:val="single" w:sz="4" w:space="0" w:color="auto"/>
              <w:bottom w:val="single" w:sz="4" w:space="0" w:color="auto"/>
              <w:right w:val="single" w:sz="4" w:space="0" w:color="auto"/>
            </w:tcBorders>
            <w:hideMark/>
          </w:tcPr>
          <w:p w14:paraId="0F4A4989" w14:textId="77777777" w:rsidR="001B220A" w:rsidRPr="003A7779" w:rsidRDefault="001B220A" w:rsidP="003A7779">
            <w:pPr>
              <w:autoSpaceDE w:val="0"/>
              <w:autoSpaceDN w:val="0"/>
              <w:adjustRightInd w:val="0"/>
              <w:jc w:val="both"/>
              <w:rPr>
                <w:lang w:val="lt-LT"/>
              </w:rPr>
            </w:pPr>
            <w:r w:rsidRPr="003A7779">
              <w:rPr>
                <w:lang w:val="lt-LT"/>
              </w:rPr>
              <w:t>Direktorius</w:t>
            </w:r>
          </w:p>
        </w:tc>
        <w:tc>
          <w:tcPr>
            <w:tcW w:w="1788" w:type="dxa"/>
            <w:tcBorders>
              <w:top w:val="single" w:sz="4" w:space="0" w:color="auto"/>
              <w:left w:val="single" w:sz="4" w:space="0" w:color="auto"/>
              <w:bottom w:val="single" w:sz="4" w:space="0" w:color="auto"/>
              <w:right w:val="single" w:sz="4" w:space="0" w:color="auto"/>
            </w:tcBorders>
            <w:hideMark/>
          </w:tcPr>
          <w:p w14:paraId="2FF3CC76" w14:textId="77777777" w:rsidR="001B220A" w:rsidRPr="003A7779" w:rsidRDefault="00660803" w:rsidP="003A7779">
            <w:pPr>
              <w:autoSpaceDE w:val="0"/>
              <w:autoSpaceDN w:val="0"/>
              <w:adjustRightInd w:val="0"/>
              <w:jc w:val="both"/>
              <w:rPr>
                <w:lang w:val="lt-LT"/>
              </w:rPr>
            </w:pPr>
            <w:r w:rsidRPr="003A7779">
              <w:rPr>
                <w:lang w:val="lt-LT"/>
              </w:rPr>
              <w:t>2021-2025</w:t>
            </w:r>
          </w:p>
        </w:tc>
        <w:tc>
          <w:tcPr>
            <w:tcW w:w="3013" w:type="dxa"/>
            <w:tcBorders>
              <w:top w:val="single" w:sz="4" w:space="0" w:color="auto"/>
              <w:left w:val="single" w:sz="4" w:space="0" w:color="auto"/>
              <w:bottom w:val="single" w:sz="4" w:space="0" w:color="auto"/>
              <w:right w:val="single" w:sz="4" w:space="0" w:color="auto"/>
            </w:tcBorders>
            <w:hideMark/>
          </w:tcPr>
          <w:p w14:paraId="36F78D7B" w14:textId="3DF13658" w:rsidR="001B220A" w:rsidRPr="003A7779" w:rsidRDefault="0051696C" w:rsidP="0051696C">
            <w:pPr>
              <w:autoSpaceDE w:val="0"/>
              <w:autoSpaceDN w:val="0"/>
              <w:adjustRightInd w:val="0"/>
              <w:jc w:val="both"/>
              <w:rPr>
                <w:lang w:val="lt-LT"/>
              </w:rPr>
            </w:pPr>
            <w:r>
              <w:rPr>
                <w:lang w:val="lt-LT"/>
              </w:rPr>
              <w:t xml:space="preserve">Pagerės veiklų </w:t>
            </w:r>
            <w:r w:rsidR="001B220A" w:rsidRPr="003A7779">
              <w:rPr>
                <w:lang w:val="lt-LT"/>
              </w:rPr>
              <w:t>kokybė</w:t>
            </w:r>
          </w:p>
        </w:tc>
        <w:tc>
          <w:tcPr>
            <w:tcW w:w="1617" w:type="dxa"/>
            <w:tcBorders>
              <w:top w:val="single" w:sz="4" w:space="0" w:color="auto"/>
              <w:left w:val="single" w:sz="4" w:space="0" w:color="auto"/>
              <w:bottom w:val="single" w:sz="4" w:space="0" w:color="auto"/>
              <w:right w:val="single" w:sz="4" w:space="0" w:color="auto"/>
            </w:tcBorders>
            <w:hideMark/>
          </w:tcPr>
          <w:p w14:paraId="51FB6D84" w14:textId="77777777" w:rsidR="001B220A" w:rsidRPr="003A7779" w:rsidRDefault="001B220A" w:rsidP="003A7779">
            <w:pPr>
              <w:autoSpaceDE w:val="0"/>
              <w:autoSpaceDN w:val="0"/>
              <w:adjustRightInd w:val="0"/>
              <w:jc w:val="both"/>
              <w:rPr>
                <w:lang w:val="lt-LT"/>
              </w:rPr>
            </w:pPr>
            <w:r w:rsidRPr="003A7779">
              <w:rPr>
                <w:lang w:val="lt-LT"/>
              </w:rPr>
              <w:t>MK, Spec.</w:t>
            </w:r>
          </w:p>
        </w:tc>
      </w:tr>
      <w:tr w:rsidR="001B220A" w:rsidRPr="003A7779" w14:paraId="0621CD15" w14:textId="77777777" w:rsidTr="001B220A">
        <w:tc>
          <w:tcPr>
            <w:tcW w:w="10800" w:type="dxa"/>
            <w:gridSpan w:val="5"/>
            <w:tcBorders>
              <w:top w:val="single" w:sz="4" w:space="0" w:color="auto"/>
              <w:left w:val="single" w:sz="4" w:space="0" w:color="auto"/>
              <w:bottom w:val="single" w:sz="4" w:space="0" w:color="auto"/>
              <w:right w:val="single" w:sz="4" w:space="0" w:color="auto"/>
            </w:tcBorders>
            <w:hideMark/>
          </w:tcPr>
          <w:p w14:paraId="2076BC48" w14:textId="77777777" w:rsidR="001B220A" w:rsidRPr="003A7779" w:rsidRDefault="001B220A" w:rsidP="003A7779">
            <w:pPr>
              <w:autoSpaceDE w:val="0"/>
              <w:autoSpaceDN w:val="0"/>
              <w:adjustRightInd w:val="0"/>
              <w:jc w:val="center"/>
              <w:rPr>
                <w:b/>
                <w:lang w:val="lt-LT"/>
              </w:rPr>
            </w:pPr>
            <w:r w:rsidRPr="003A7779">
              <w:rPr>
                <w:b/>
                <w:color w:val="000000"/>
                <w:lang w:val="lt-LT"/>
              </w:rPr>
              <w:t>2.3. Uždavinys:</w:t>
            </w:r>
            <w:r w:rsidRPr="003A7779">
              <w:rPr>
                <w:b/>
                <w:lang w:val="lt-LT"/>
              </w:rPr>
              <w:t xml:space="preserve"> Edukacinių aplinkų kūrimas</w:t>
            </w:r>
          </w:p>
        </w:tc>
      </w:tr>
      <w:tr w:rsidR="001B220A" w:rsidRPr="003A7779" w14:paraId="334A5878" w14:textId="77777777" w:rsidTr="001B220A">
        <w:tc>
          <w:tcPr>
            <w:tcW w:w="2673" w:type="dxa"/>
            <w:tcBorders>
              <w:top w:val="nil"/>
              <w:left w:val="single" w:sz="4" w:space="0" w:color="auto"/>
              <w:bottom w:val="single" w:sz="4" w:space="0" w:color="auto"/>
              <w:right w:val="single" w:sz="4" w:space="0" w:color="auto"/>
            </w:tcBorders>
            <w:hideMark/>
          </w:tcPr>
          <w:p w14:paraId="59C55793" w14:textId="77777777" w:rsidR="001B220A" w:rsidRPr="003A7779" w:rsidRDefault="001B220A" w:rsidP="003A7779">
            <w:pPr>
              <w:autoSpaceDE w:val="0"/>
              <w:autoSpaceDN w:val="0"/>
              <w:adjustRightInd w:val="0"/>
              <w:rPr>
                <w:lang w:val="lt-LT"/>
              </w:rPr>
            </w:pPr>
            <w:r w:rsidRPr="003A7779">
              <w:rPr>
                <w:lang w:val="lt-LT"/>
              </w:rPr>
              <w:t>Priemonės</w:t>
            </w:r>
          </w:p>
        </w:tc>
        <w:tc>
          <w:tcPr>
            <w:tcW w:w="1709" w:type="dxa"/>
            <w:tcBorders>
              <w:top w:val="nil"/>
              <w:left w:val="single" w:sz="4" w:space="0" w:color="auto"/>
              <w:bottom w:val="single" w:sz="4" w:space="0" w:color="auto"/>
              <w:right w:val="single" w:sz="4" w:space="0" w:color="auto"/>
            </w:tcBorders>
            <w:hideMark/>
          </w:tcPr>
          <w:p w14:paraId="02BD7E0B" w14:textId="77777777" w:rsidR="001B220A" w:rsidRPr="003A7779" w:rsidRDefault="001B220A" w:rsidP="003A7779">
            <w:pPr>
              <w:autoSpaceDE w:val="0"/>
              <w:autoSpaceDN w:val="0"/>
              <w:adjustRightInd w:val="0"/>
              <w:rPr>
                <w:lang w:val="lt-LT"/>
              </w:rPr>
            </w:pPr>
            <w:r w:rsidRPr="003A7779">
              <w:rPr>
                <w:lang w:val="lt-LT"/>
              </w:rPr>
              <w:t>Atsakingi vykdytojai</w:t>
            </w:r>
          </w:p>
        </w:tc>
        <w:tc>
          <w:tcPr>
            <w:tcW w:w="1788" w:type="dxa"/>
            <w:tcBorders>
              <w:top w:val="single" w:sz="4" w:space="0" w:color="auto"/>
              <w:left w:val="single" w:sz="4" w:space="0" w:color="auto"/>
              <w:bottom w:val="single" w:sz="4" w:space="0" w:color="auto"/>
              <w:right w:val="single" w:sz="4" w:space="0" w:color="auto"/>
            </w:tcBorders>
            <w:hideMark/>
          </w:tcPr>
          <w:p w14:paraId="3A992518" w14:textId="77777777" w:rsidR="001B220A" w:rsidRPr="003A7779" w:rsidRDefault="001B220A" w:rsidP="003A7779">
            <w:pPr>
              <w:autoSpaceDE w:val="0"/>
              <w:autoSpaceDN w:val="0"/>
              <w:adjustRightInd w:val="0"/>
              <w:rPr>
                <w:lang w:val="lt-LT"/>
              </w:rPr>
            </w:pPr>
            <w:r w:rsidRPr="003A7779">
              <w:rPr>
                <w:lang w:val="lt-LT"/>
              </w:rPr>
              <w:t>Vykdymo terminai</w:t>
            </w:r>
          </w:p>
        </w:tc>
        <w:tc>
          <w:tcPr>
            <w:tcW w:w="3013" w:type="dxa"/>
            <w:tcBorders>
              <w:top w:val="single" w:sz="4" w:space="0" w:color="auto"/>
              <w:left w:val="single" w:sz="4" w:space="0" w:color="auto"/>
              <w:bottom w:val="single" w:sz="4" w:space="0" w:color="auto"/>
              <w:right w:val="single" w:sz="4" w:space="0" w:color="auto"/>
            </w:tcBorders>
            <w:hideMark/>
          </w:tcPr>
          <w:p w14:paraId="2030CCEF" w14:textId="77777777" w:rsidR="001B220A" w:rsidRPr="003A7779" w:rsidRDefault="001B220A" w:rsidP="003A7779">
            <w:pPr>
              <w:autoSpaceDE w:val="0"/>
              <w:autoSpaceDN w:val="0"/>
              <w:adjustRightInd w:val="0"/>
              <w:rPr>
                <w:lang w:val="lt-LT"/>
              </w:rPr>
            </w:pPr>
            <w:r w:rsidRPr="003A7779">
              <w:rPr>
                <w:lang w:val="lt-LT"/>
              </w:rPr>
              <w:t>Vertinimo rodikliai (laukiami rezultatai)</w:t>
            </w:r>
          </w:p>
        </w:tc>
        <w:tc>
          <w:tcPr>
            <w:tcW w:w="1617" w:type="dxa"/>
            <w:tcBorders>
              <w:top w:val="single" w:sz="4" w:space="0" w:color="auto"/>
              <w:left w:val="single" w:sz="4" w:space="0" w:color="auto"/>
              <w:bottom w:val="single" w:sz="4" w:space="0" w:color="auto"/>
              <w:right w:val="single" w:sz="4" w:space="0" w:color="auto"/>
            </w:tcBorders>
            <w:hideMark/>
          </w:tcPr>
          <w:p w14:paraId="0B32B4AF" w14:textId="77777777" w:rsidR="001B220A" w:rsidRPr="003A7779" w:rsidRDefault="001B220A" w:rsidP="003A7779">
            <w:pPr>
              <w:autoSpaceDE w:val="0"/>
              <w:autoSpaceDN w:val="0"/>
              <w:adjustRightInd w:val="0"/>
              <w:rPr>
                <w:lang w:val="lt-LT"/>
              </w:rPr>
            </w:pPr>
            <w:r w:rsidRPr="003A7779">
              <w:rPr>
                <w:lang w:val="lt-LT"/>
              </w:rPr>
              <w:t>Lėšos, finansavimo šaltiniai</w:t>
            </w:r>
          </w:p>
        </w:tc>
      </w:tr>
      <w:tr w:rsidR="001B220A" w:rsidRPr="003A7779" w14:paraId="20B6D1CF" w14:textId="77777777" w:rsidTr="001B220A">
        <w:tc>
          <w:tcPr>
            <w:tcW w:w="2673" w:type="dxa"/>
            <w:tcBorders>
              <w:top w:val="nil"/>
              <w:left w:val="single" w:sz="4" w:space="0" w:color="auto"/>
              <w:bottom w:val="single" w:sz="4" w:space="0" w:color="auto"/>
              <w:right w:val="single" w:sz="4" w:space="0" w:color="auto"/>
            </w:tcBorders>
            <w:hideMark/>
          </w:tcPr>
          <w:p w14:paraId="4630C497" w14:textId="77777777" w:rsidR="001B220A" w:rsidRPr="003A7779" w:rsidRDefault="001B220A" w:rsidP="003A7779">
            <w:pPr>
              <w:autoSpaceDE w:val="0"/>
              <w:autoSpaceDN w:val="0"/>
              <w:adjustRightInd w:val="0"/>
              <w:rPr>
                <w:lang w:val="lt-LT"/>
              </w:rPr>
            </w:pPr>
            <w:r w:rsidRPr="003A7779">
              <w:rPr>
                <w:lang w:val="lt-LT"/>
              </w:rPr>
              <w:t>2.3.1.</w:t>
            </w:r>
            <w:r w:rsidR="003F7858" w:rsidRPr="003A7779">
              <w:rPr>
                <w:lang w:val="lt-LT"/>
              </w:rPr>
              <w:t>Oranžerijos įrengimas</w:t>
            </w:r>
          </w:p>
        </w:tc>
        <w:tc>
          <w:tcPr>
            <w:tcW w:w="1709" w:type="dxa"/>
            <w:tcBorders>
              <w:top w:val="nil"/>
              <w:left w:val="single" w:sz="4" w:space="0" w:color="auto"/>
              <w:bottom w:val="single" w:sz="4" w:space="0" w:color="auto"/>
              <w:right w:val="single" w:sz="4" w:space="0" w:color="auto"/>
            </w:tcBorders>
            <w:hideMark/>
          </w:tcPr>
          <w:p w14:paraId="57F2BC41" w14:textId="77777777" w:rsidR="001B220A" w:rsidRPr="003A7779" w:rsidRDefault="003F7858" w:rsidP="003A7779">
            <w:pPr>
              <w:autoSpaceDE w:val="0"/>
              <w:autoSpaceDN w:val="0"/>
              <w:adjustRightInd w:val="0"/>
              <w:rPr>
                <w:lang w:val="lt-LT"/>
              </w:rPr>
            </w:pPr>
            <w:r w:rsidRPr="003A7779">
              <w:rPr>
                <w:lang w:val="lt-LT"/>
              </w:rPr>
              <w:t>Direktoriaus pavaduotojai ugdymui ir ūkiui Mokytojai</w:t>
            </w:r>
          </w:p>
        </w:tc>
        <w:tc>
          <w:tcPr>
            <w:tcW w:w="1788" w:type="dxa"/>
            <w:tcBorders>
              <w:top w:val="single" w:sz="4" w:space="0" w:color="auto"/>
              <w:left w:val="single" w:sz="4" w:space="0" w:color="auto"/>
              <w:bottom w:val="single" w:sz="4" w:space="0" w:color="auto"/>
              <w:right w:val="single" w:sz="4" w:space="0" w:color="auto"/>
            </w:tcBorders>
            <w:hideMark/>
          </w:tcPr>
          <w:p w14:paraId="162CFCEE" w14:textId="77777777" w:rsidR="001B220A" w:rsidRPr="003A7779" w:rsidRDefault="003F7858" w:rsidP="003A7779">
            <w:pPr>
              <w:autoSpaceDE w:val="0"/>
              <w:autoSpaceDN w:val="0"/>
              <w:adjustRightInd w:val="0"/>
              <w:rPr>
                <w:lang w:val="lt-LT"/>
              </w:rPr>
            </w:pPr>
            <w:r w:rsidRPr="003A7779">
              <w:rPr>
                <w:lang w:val="lt-LT"/>
              </w:rPr>
              <w:t>2021-2025</w:t>
            </w:r>
          </w:p>
        </w:tc>
        <w:tc>
          <w:tcPr>
            <w:tcW w:w="3013" w:type="dxa"/>
            <w:tcBorders>
              <w:top w:val="single" w:sz="4" w:space="0" w:color="auto"/>
              <w:left w:val="single" w:sz="4" w:space="0" w:color="auto"/>
              <w:bottom w:val="single" w:sz="4" w:space="0" w:color="auto"/>
              <w:right w:val="single" w:sz="4" w:space="0" w:color="auto"/>
            </w:tcBorders>
            <w:hideMark/>
          </w:tcPr>
          <w:p w14:paraId="56EFFED7" w14:textId="77777777" w:rsidR="001B220A" w:rsidRPr="003A7779" w:rsidRDefault="00582183" w:rsidP="003A7779">
            <w:pPr>
              <w:autoSpaceDE w:val="0"/>
              <w:autoSpaceDN w:val="0"/>
              <w:adjustRightInd w:val="0"/>
              <w:rPr>
                <w:lang w:val="lt-LT"/>
              </w:rPr>
            </w:pPr>
            <w:r w:rsidRPr="003A7779">
              <w:rPr>
                <w:lang w:val="lt-LT"/>
              </w:rPr>
              <w:t>Mokytojai su ugdytiniais kurs aplinką, vykdys gamtamokslinius edukacinius užsiėmimus</w:t>
            </w:r>
          </w:p>
        </w:tc>
        <w:tc>
          <w:tcPr>
            <w:tcW w:w="1617" w:type="dxa"/>
            <w:tcBorders>
              <w:top w:val="single" w:sz="4" w:space="0" w:color="auto"/>
              <w:left w:val="single" w:sz="4" w:space="0" w:color="auto"/>
              <w:bottom w:val="single" w:sz="4" w:space="0" w:color="auto"/>
              <w:right w:val="single" w:sz="4" w:space="0" w:color="auto"/>
            </w:tcBorders>
            <w:hideMark/>
          </w:tcPr>
          <w:p w14:paraId="501069C7" w14:textId="2E17FF4E" w:rsidR="001B220A" w:rsidRPr="003A7779" w:rsidRDefault="00582183" w:rsidP="003A7779">
            <w:pPr>
              <w:autoSpaceDE w:val="0"/>
              <w:autoSpaceDN w:val="0"/>
              <w:adjustRightInd w:val="0"/>
              <w:rPr>
                <w:lang w:val="lt-LT"/>
              </w:rPr>
            </w:pPr>
            <w:r w:rsidRPr="003A7779">
              <w:rPr>
                <w:lang w:val="lt-LT"/>
              </w:rPr>
              <w:t>MK</w:t>
            </w:r>
            <w:r w:rsidR="001B220A" w:rsidRPr="003A7779">
              <w:rPr>
                <w:lang w:val="lt-LT"/>
              </w:rPr>
              <w:t xml:space="preserve">, </w:t>
            </w:r>
            <w:proofErr w:type="spellStart"/>
            <w:r w:rsidR="001B220A" w:rsidRPr="003A7779">
              <w:rPr>
                <w:lang w:val="lt-LT"/>
              </w:rPr>
              <w:t>Žm</w:t>
            </w:r>
            <w:proofErr w:type="spellEnd"/>
            <w:r w:rsidR="001B220A" w:rsidRPr="003A7779">
              <w:rPr>
                <w:lang w:val="lt-LT"/>
              </w:rPr>
              <w:t>.</w:t>
            </w:r>
            <w:r w:rsidR="0051696C">
              <w:rPr>
                <w:lang w:val="lt-LT"/>
              </w:rPr>
              <w:t>, TM</w:t>
            </w:r>
          </w:p>
        </w:tc>
      </w:tr>
      <w:tr w:rsidR="001B220A" w:rsidRPr="003A7779" w14:paraId="79FDD5F4" w14:textId="77777777" w:rsidTr="001B220A">
        <w:tc>
          <w:tcPr>
            <w:tcW w:w="2673" w:type="dxa"/>
            <w:tcBorders>
              <w:top w:val="single" w:sz="4" w:space="0" w:color="auto"/>
              <w:left w:val="single" w:sz="4" w:space="0" w:color="auto"/>
              <w:bottom w:val="single" w:sz="4" w:space="0" w:color="auto"/>
              <w:right w:val="single" w:sz="4" w:space="0" w:color="auto"/>
            </w:tcBorders>
            <w:hideMark/>
          </w:tcPr>
          <w:p w14:paraId="209BB5DD" w14:textId="236370D7" w:rsidR="001B220A" w:rsidRPr="003A7779" w:rsidRDefault="001B220A" w:rsidP="003A7779">
            <w:pPr>
              <w:autoSpaceDE w:val="0"/>
              <w:autoSpaceDN w:val="0"/>
              <w:adjustRightInd w:val="0"/>
              <w:rPr>
                <w:lang w:val="lt-LT"/>
              </w:rPr>
            </w:pPr>
            <w:r w:rsidRPr="003A7779">
              <w:rPr>
                <w:lang w:val="lt-LT"/>
              </w:rPr>
              <w:t>2.3.2.</w:t>
            </w:r>
            <w:r w:rsidR="00660803" w:rsidRPr="003A7779">
              <w:rPr>
                <w:lang w:val="lt-LT"/>
              </w:rPr>
              <w:t xml:space="preserve">Mokinių </w:t>
            </w:r>
            <w:r w:rsidR="0051696C">
              <w:rPr>
                <w:lang w:val="lt-LT"/>
              </w:rPr>
              <w:t xml:space="preserve">ir ugdytinių </w:t>
            </w:r>
            <w:r w:rsidR="00660803" w:rsidRPr="003A7779">
              <w:rPr>
                <w:lang w:val="lt-LT"/>
              </w:rPr>
              <w:t>laisvalaikio erdvių kūrimas</w:t>
            </w:r>
          </w:p>
        </w:tc>
        <w:tc>
          <w:tcPr>
            <w:tcW w:w="1709" w:type="dxa"/>
            <w:tcBorders>
              <w:top w:val="single" w:sz="4" w:space="0" w:color="auto"/>
              <w:left w:val="single" w:sz="4" w:space="0" w:color="auto"/>
              <w:bottom w:val="single" w:sz="4" w:space="0" w:color="auto"/>
              <w:right w:val="single" w:sz="4" w:space="0" w:color="auto"/>
            </w:tcBorders>
            <w:hideMark/>
          </w:tcPr>
          <w:p w14:paraId="109C9397" w14:textId="77777777" w:rsidR="001B220A" w:rsidRPr="003A7779" w:rsidRDefault="00660803" w:rsidP="003A7779">
            <w:pPr>
              <w:autoSpaceDE w:val="0"/>
              <w:autoSpaceDN w:val="0"/>
              <w:adjustRightInd w:val="0"/>
              <w:rPr>
                <w:lang w:val="lt-LT"/>
              </w:rPr>
            </w:pPr>
            <w:r w:rsidRPr="003A7779">
              <w:rPr>
                <w:lang w:val="lt-LT"/>
              </w:rPr>
              <w:t xml:space="preserve">Direktoriaus pavaduotojai ugdymui ir ūkiui </w:t>
            </w:r>
            <w:r w:rsidR="001B220A" w:rsidRPr="003A7779">
              <w:rPr>
                <w:lang w:val="lt-LT"/>
              </w:rPr>
              <w:t>Mokytojai</w:t>
            </w:r>
          </w:p>
        </w:tc>
        <w:tc>
          <w:tcPr>
            <w:tcW w:w="1788" w:type="dxa"/>
            <w:tcBorders>
              <w:top w:val="single" w:sz="4" w:space="0" w:color="auto"/>
              <w:left w:val="single" w:sz="4" w:space="0" w:color="auto"/>
              <w:bottom w:val="single" w:sz="4" w:space="0" w:color="auto"/>
              <w:right w:val="single" w:sz="4" w:space="0" w:color="auto"/>
            </w:tcBorders>
            <w:hideMark/>
          </w:tcPr>
          <w:p w14:paraId="61D6B316" w14:textId="77777777" w:rsidR="001B220A" w:rsidRPr="003A7779" w:rsidRDefault="00660803" w:rsidP="003A7779">
            <w:pPr>
              <w:autoSpaceDE w:val="0"/>
              <w:autoSpaceDN w:val="0"/>
              <w:adjustRightInd w:val="0"/>
              <w:rPr>
                <w:lang w:val="lt-LT"/>
              </w:rPr>
            </w:pPr>
            <w:r w:rsidRPr="003A7779">
              <w:rPr>
                <w:lang w:val="lt-LT"/>
              </w:rPr>
              <w:t>2021-2025</w:t>
            </w:r>
          </w:p>
        </w:tc>
        <w:tc>
          <w:tcPr>
            <w:tcW w:w="3013" w:type="dxa"/>
            <w:tcBorders>
              <w:top w:val="single" w:sz="4" w:space="0" w:color="auto"/>
              <w:left w:val="single" w:sz="4" w:space="0" w:color="auto"/>
              <w:bottom w:val="single" w:sz="4" w:space="0" w:color="auto"/>
              <w:right w:val="single" w:sz="4" w:space="0" w:color="auto"/>
            </w:tcBorders>
            <w:hideMark/>
          </w:tcPr>
          <w:p w14:paraId="04A14BC8" w14:textId="77777777" w:rsidR="001B220A" w:rsidRPr="003A7779" w:rsidRDefault="001B220A" w:rsidP="003A7779">
            <w:pPr>
              <w:autoSpaceDE w:val="0"/>
              <w:autoSpaceDN w:val="0"/>
              <w:adjustRightInd w:val="0"/>
              <w:rPr>
                <w:lang w:val="lt-LT"/>
              </w:rPr>
            </w:pPr>
            <w:r w:rsidRPr="003A7779">
              <w:rPr>
                <w:lang w:val="lt-LT"/>
              </w:rPr>
              <w:t xml:space="preserve">Įrengta vieta mokinių ir ugdytinių </w:t>
            </w:r>
            <w:r w:rsidR="00660803" w:rsidRPr="003A7779">
              <w:rPr>
                <w:lang w:val="lt-LT"/>
              </w:rPr>
              <w:t>laisvalaikio leidimui</w:t>
            </w:r>
          </w:p>
        </w:tc>
        <w:tc>
          <w:tcPr>
            <w:tcW w:w="1617" w:type="dxa"/>
            <w:tcBorders>
              <w:top w:val="single" w:sz="4" w:space="0" w:color="auto"/>
              <w:left w:val="single" w:sz="4" w:space="0" w:color="auto"/>
              <w:bottom w:val="single" w:sz="4" w:space="0" w:color="auto"/>
              <w:right w:val="single" w:sz="4" w:space="0" w:color="auto"/>
            </w:tcBorders>
            <w:hideMark/>
          </w:tcPr>
          <w:p w14:paraId="3AE4E3A4" w14:textId="44532BDC" w:rsidR="001B220A" w:rsidRPr="003A7779" w:rsidRDefault="001B220A" w:rsidP="003A7779">
            <w:pPr>
              <w:autoSpaceDE w:val="0"/>
              <w:autoSpaceDN w:val="0"/>
              <w:adjustRightInd w:val="0"/>
              <w:rPr>
                <w:lang w:val="lt-LT"/>
              </w:rPr>
            </w:pPr>
            <w:r w:rsidRPr="003A7779">
              <w:rPr>
                <w:lang w:val="lt-LT"/>
              </w:rPr>
              <w:t xml:space="preserve">Spec., </w:t>
            </w:r>
            <w:proofErr w:type="spellStart"/>
            <w:r w:rsidRPr="003A7779">
              <w:rPr>
                <w:lang w:val="lt-LT"/>
              </w:rPr>
              <w:t>Žm</w:t>
            </w:r>
            <w:proofErr w:type="spellEnd"/>
            <w:r w:rsidRPr="003A7779">
              <w:rPr>
                <w:lang w:val="lt-LT"/>
              </w:rPr>
              <w:t>.</w:t>
            </w:r>
            <w:r w:rsidR="0051696C">
              <w:rPr>
                <w:lang w:val="lt-LT"/>
              </w:rPr>
              <w:t>, TM</w:t>
            </w:r>
          </w:p>
        </w:tc>
      </w:tr>
      <w:tr w:rsidR="001B220A" w:rsidRPr="003A7779" w14:paraId="0AC84042" w14:textId="77777777" w:rsidTr="001B220A">
        <w:tc>
          <w:tcPr>
            <w:tcW w:w="2673" w:type="dxa"/>
            <w:tcBorders>
              <w:top w:val="single" w:sz="4" w:space="0" w:color="auto"/>
              <w:left w:val="single" w:sz="4" w:space="0" w:color="auto"/>
              <w:bottom w:val="single" w:sz="4" w:space="0" w:color="auto"/>
              <w:right w:val="single" w:sz="4" w:space="0" w:color="auto"/>
            </w:tcBorders>
            <w:hideMark/>
          </w:tcPr>
          <w:p w14:paraId="1A05E781" w14:textId="77777777" w:rsidR="001B220A" w:rsidRPr="003A7779" w:rsidRDefault="001B220A" w:rsidP="003A7779">
            <w:pPr>
              <w:autoSpaceDE w:val="0"/>
              <w:autoSpaceDN w:val="0"/>
              <w:adjustRightInd w:val="0"/>
              <w:rPr>
                <w:lang w:val="lt-LT"/>
              </w:rPr>
            </w:pPr>
            <w:r w:rsidRPr="003A7779">
              <w:rPr>
                <w:lang w:val="lt-LT"/>
              </w:rPr>
              <w:t>2.3.3.Lauko aplinkų kūrimas</w:t>
            </w:r>
          </w:p>
        </w:tc>
        <w:tc>
          <w:tcPr>
            <w:tcW w:w="1709" w:type="dxa"/>
            <w:tcBorders>
              <w:top w:val="single" w:sz="4" w:space="0" w:color="auto"/>
              <w:left w:val="single" w:sz="4" w:space="0" w:color="auto"/>
              <w:bottom w:val="single" w:sz="4" w:space="0" w:color="auto"/>
              <w:right w:val="single" w:sz="4" w:space="0" w:color="auto"/>
            </w:tcBorders>
            <w:hideMark/>
          </w:tcPr>
          <w:p w14:paraId="6F8F0F0F" w14:textId="77777777" w:rsidR="001B220A" w:rsidRPr="003A7779" w:rsidRDefault="001B220A" w:rsidP="003A7779">
            <w:pPr>
              <w:autoSpaceDE w:val="0"/>
              <w:autoSpaceDN w:val="0"/>
              <w:adjustRightInd w:val="0"/>
              <w:rPr>
                <w:lang w:val="lt-LT"/>
              </w:rPr>
            </w:pPr>
            <w:r w:rsidRPr="003A7779">
              <w:rPr>
                <w:lang w:val="lt-LT"/>
              </w:rPr>
              <w:t xml:space="preserve">Direktoriaus pavaduotojai </w:t>
            </w:r>
            <w:r w:rsidRPr="003A7779">
              <w:rPr>
                <w:lang w:val="lt-LT"/>
              </w:rPr>
              <w:lastRenderedPageBreak/>
              <w:t>ugdymui ir ūkiui</w:t>
            </w:r>
          </w:p>
        </w:tc>
        <w:tc>
          <w:tcPr>
            <w:tcW w:w="1788" w:type="dxa"/>
            <w:tcBorders>
              <w:top w:val="single" w:sz="4" w:space="0" w:color="auto"/>
              <w:left w:val="single" w:sz="4" w:space="0" w:color="auto"/>
              <w:bottom w:val="single" w:sz="4" w:space="0" w:color="auto"/>
              <w:right w:val="single" w:sz="4" w:space="0" w:color="auto"/>
            </w:tcBorders>
            <w:hideMark/>
          </w:tcPr>
          <w:p w14:paraId="5E41B26D" w14:textId="77777777" w:rsidR="001B220A" w:rsidRPr="003A7779" w:rsidRDefault="00660803" w:rsidP="003A7779">
            <w:pPr>
              <w:autoSpaceDE w:val="0"/>
              <w:autoSpaceDN w:val="0"/>
              <w:adjustRightInd w:val="0"/>
              <w:rPr>
                <w:lang w:val="lt-LT"/>
              </w:rPr>
            </w:pPr>
            <w:r w:rsidRPr="003A7779">
              <w:rPr>
                <w:lang w:val="lt-LT"/>
              </w:rPr>
              <w:lastRenderedPageBreak/>
              <w:t>2021-2025</w:t>
            </w:r>
          </w:p>
        </w:tc>
        <w:tc>
          <w:tcPr>
            <w:tcW w:w="3013" w:type="dxa"/>
            <w:tcBorders>
              <w:top w:val="single" w:sz="4" w:space="0" w:color="auto"/>
              <w:left w:val="single" w:sz="4" w:space="0" w:color="auto"/>
              <w:bottom w:val="single" w:sz="4" w:space="0" w:color="auto"/>
              <w:right w:val="single" w:sz="4" w:space="0" w:color="auto"/>
            </w:tcBorders>
            <w:hideMark/>
          </w:tcPr>
          <w:p w14:paraId="1966E2BB" w14:textId="1BBADFC3" w:rsidR="001B220A" w:rsidRPr="003A7779" w:rsidRDefault="0051696C" w:rsidP="003A7779">
            <w:pPr>
              <w:autoSpaceDE w:val="0"/>
              <w:autoSpaceDN w:val="0"/>
              <w:adjustRightInd w:val="0"/>
              <w:rPr>
                <w:lang w:val="lt-LT"/>
              </w:rPr>
            </w:pPr>
            <w:r>
              <w:rPr>
                <w:lang w:val="lt-LT"/>
              </w:rPr>
              <w:t>Įrengta lauko klasė</w:t>
            </w:r>
          </w:p>
        </w:tc>
        <w:tc>
          <w:tcPr>
            <w:tcW w:w="1617" w:type="dxa"/>
            <w:tcBorders>
              <w:top w:val="single" w:sz="4" w:space="0" w:color="auto"/>
              <w:left w:val="single" w:sz="4" w:space="0" w:color="auto"/>
              <w:bottom w:val="single" w:sz="4" w:space="0" w:color="auto"/>
              <w:right w:val="single" w:sz="4" w:space="0" w:color="auto"/>
            </w:tcBorders>
            <w:hideMark/>
          </w:tcPr>
          <w:p w14:paraId="1B14DF53" w14:textId="77777777" w:rsidR="001B220A" w:rsidRPr="003A7779" w:rsidRDefault="001B220A" w:rsidP="003A7779">
            <w:pPr>
              <w:autoSpaceDE w:val="0"/>
              <w:autoSpaceDN w:val="0"/>
              <w:adjustRightInd w:val="0"/>
              <w:rPr>
                <w:lang w:val="lt-LT"/>
              </w:rPr>
            </w:pPr>
            <w:r w:rsidRPr="003A7779">
              <w:rPr>
                <w:lang w:val="lt-LT"/>
              </w:rPr>
              <w:t xml:space="preserve">Spec., </w:t>
            </w:r>
            <w:proofErr w:type="spellStart"/>
            <w:r w:rsidRPr="003A7779">
              <w:rPr>
                <w:lang w:val="lt-LT"/>
              </w:rPr>
              <w:t>Žm</w:t>
            </w:r>
            <w:proofErr w:type="spellEnd"/>
            <w:r w:rsidRPr="003A7779">
              <w:rPr>
                <w:lang w:val="lt-LT"/>
              </w:rPr>
              <w:t>.</w:t>
            </w:r>
          </w:p>
        </w:tc>
      </w:tr>
      <w:tr w:rsidR="001B220A" w:rsidRPr="003A7779" w14:paraId="5AB034E4" w14:textId="77777777" w:rsidTr="001B220A">
        <w:tc>
          <w:tcPr>
            <w:tcW w:w="10800" w:type="dxa"/>
            <w:gridSpan w:val="5"/>
            <w:tcBorders>
              <w:top w:val="single" w:sz="4" w:space="0" w:color="auto"/>
              <w:left w:val="single" w:sz="4" w:space="0" w:color="auto"/>
              <w:bottom w:val="single" w:sz="4" w:space="0" w:color="auto"/>
              <w:right w:val="single" w:sz="4" w:space="0" w:color="auto"/>
            </w:tcBorders>
            <w:hideMark/>
          </w:tcPr>
          <w:p w14:paraId="3F55D3EE" w14:textId="306F8749" w:rsidR="001B220A" w:rsidRPr="003A7779" w:rsidRDefault="001B220A" w:rsidP="003A7779">
            <w:pPr>
              <w:autoSpaceDE w:val="0"/>
              <w:autoSpaceDN w:val="0"/>
              <w:adjustRightInd w:val="0"/>
              <w:jc w:val="center"/>
              <w:rPr>
                <w:b/>
                <w:lang w:val="lt-LT"/>
              </w:rPr>
            </w:pPr>
            <w:r w:rsidRPr="003A7779">
              <w:rPr>
                <w:b/>
                <w:color w:val="000000"/>
                <w:lang w:val="lt-LT"/>
              </w:rPr>
              <w:lastRenderedPageBreak/>
              <w:t>2.4. Uždavinys:</w:t>
            </w:r>
            <w:r w:rsidR="0051696C">
              <w:rPr>
                <w:b/>
                <w:lang w:val="lt-LT"/>
              </w:rPr>
              <w:t xml:space="preserve"> Sporto, laisvalaikio</w:t>
            </w:r>
            <w:r w:rsidRPr="003A7779">
              <w:rPr>
                <w:b/>
                <w:lang w:val="lt-LT"/>
              </w:rPr>
              <w:t xml:space="preserve"> aplinkų kūrimas</w:t>
            </w:r>
          </w:p>
        </w:tc>
      </w:tr>
      <w:tr w:rsidR="001B220A" w:rsidRPr="003A7779" w14:paraId="0F96E68A" w14:textId="77777777" w:rsidTr="001B220A">
        <w:tc>
          <w:tcPr>
            <w:tcW w:w="2673" w:type="dxa"/>
            <w:tcBorders>
              <w:top w:val="single" w:sz="4" w:space="0" w:color="auto"/>
              <w:left w:val="single" w:sz="4" w:space="0" w:color="auto"/>
              <w:bottom w:val="single" w:sz="4" w:space="0" w:color="auto"/>
              <w:right w:val="single" w:sz="4" w:space="0" w:color="auto"/>
            </w:tcBorders>
            <w:hideMark/>
          </w:tcPr>
          <w:p w14:paraId="34E9EA17" w14:textId="77777777" w:rsidR="001B220A" w:rsidRPr="003A7779" w:rsidRDefault="001B220A" w:rsidP="003A7779">
            <w:pPr>
              <w:autoSpaceDE w:val="0"/>
              <w:autoSpaceDN w:val="0"/>
              <w:adjustRightInd w:val="0"/>
              <w:rPr>
                <w:lang w:val="lt-LT"/>
              </w:rPr>
            </w:pPr>
            <w:r w:rsidRPr="003A7779">
              <w:rPr>
                <w:lang w:val="lt-LT"/>
              </w:rPr>
              <w:t>Priemonės</w:t>
            </w:r>
          </w:p>
        </w:tc>
        <w:tc>
          <w:tcPr>
            <w:tcW w:w="1709" w:type="dxa"/>
            <w:tcBorders>
              <w:top w:val="single" w:sz="4" w:space="0" w:color="auto"/>
              <w:left w:val="single" w:sz="4" w:space="0" w:color="auto"/>
              <w:bottom w:val="single" w:sz="4" w:space="0" w:color="auto"/>
              <w:right w:val="single" w:sz="4" w:space="0" w:color="auto"/>
            </w:tcBorders>
            <w:hideMark/>
          </w:tcPr>
          <w:p w14:paraId="0CC65757" w14:textId="77777777" w:rsidR="001B220A" w:rsidRPr="003A7779" w:rsidRDefault="001B220A" w:rsidP="003A7779">
            <w:pPr>
              <w:autoSpaceDE w:val="0"/>
              <w:autoSpaceDN w:val="0"/>
              <w:adjustRightInd w:val="0"/>
              <w:rPr>
                <w:lang w:val="lt-LT"/>
              </w:rPr>
            </w:pPr>
            <w:r w:rsidRPr="003A7779">
              <w:rPr>
                <w:lang w:val="lt-LT"/>
              </w:rPr>
              <w:t>Atsakingi vykdytojai</w:t>
            </w:r>
          </w:p>
        </w:tc>
        <w:tc>
          <w:tcPr>
            <w:tcW w:w="1788" w:type="dxa"/>
            <w:tcBorders>
              <w:top w:val="single" w:sz="4" w:space="0" w:color="auto"/>
              <w:left w:val="single" w:sz="4" w:space="0" w:color="auto"/>
              <w:bottom w:val="single" w:sz="4" w:space="0" w:color="auto"/>
              <w:right w:val="single" w:sz="4" w:space="0" w:color="auto"/>
            </w:tcBorders>
            <w:hideMark/>
          </w:tcPr>
          <w:p w14:paraId="3011560F" w14:textId="77777777" w:rsidR="001B220A" w:rsidRPr="003A7779" w:rsidRDefault="001B220A" w:rsidP="003A7779">
            <w:pPr>
              <w:autoSpaceDE w:val="0"/>
              <w:autoSpaceDN w:val="0"/>
              <w:adjustRightInd w:val="0"/>
              <w:rPr>
                <w:lang w:val="lt-LT"/>
              </w:rPr>
            </w:pPr>
            <w:r w:rsidRPr="003A7779">
              <w:rPr>
                <w:lang w:val="lt-LT"/>
              </w:rPr>
              <w:t>Vykdymo terminai</w:t>
            </w:r>
          </w:p>
        </w:tc>
        <w:tc>
          <w:tcPr>
            <w:tcW w:w="3013" w:type="dxa"/>
            <w:tcBorders>
              <w:top w:val="single" w:sz="4" w:space="0" w:color="auto"/>
              <w:left w:val="single" w:sz="4" w:space="0" w:color="auto"/>
              <w:bottom w:val="single" w:sz="4" w:space="0" w:color="auto"/>
              <w:right w:val="single" w:sz="4" w:space="0" w:color="auto"/>
            </w:tcBorders>
            <w:hideMark/>
          </w:tcPr>
          <w:p w14:paraId="241F52CB" w14:textId="77777777" w:rsidR="001B220A" w:rsidRPr="003A7779" w:rsidRDefault="001B220A" w:rsidP="003A7779">
            <w:pPr>
              <w:autoSpaceDE w:val="0"/>
              <w:autoSpaceDN w:val="0"/>
              <w:adjustRightInd w:val="0"/>
              <w:rPr>
                <w:lang w:val="lt-LT"/>
              </w:rPr>
            </w:pPr>
            <w:r w:rsidRPr="003A7779">
              <w:rPr>
                <w:lang w:val="lt-LT"/>
              </w:rPr>
              <w:t>Vertinimo rodikliai (laukiami rezultatai)</w:t>
            </w:r>
          </w:p>
        </w:tc>
        <w:tc>
          <w:tcPr>
            <w:tcW w:w="1617" w:type="dxa"/>
            <w:tcBorders>
              <w:top w:val="single" w:sz="4" w:space="0" w:color="auto"/>
              <w:left w:val="single" w:sz="4" w:space="0" w:color="auto"/>
              <w:bottom w:val="single" w:sz="4" w:space="0" w:color="auto"/>
              <w:right w:val="single" w:sz="4" w:space="0" w:color="auto"/>
            </w:tcBorders>
            <w:hideMark/>
          </w:tcPr>
          <w:p w14:paraId="60B80B50" w14:textId="77777777" w:rsidR="001B220A" w:rsidRPr="003A7779" w:rsidRDefault="001B220A" w:rsidP="003A7779">
            <w:pPr>
              <w:autoSpaceDE w:val="0"/>
              <w:autoSpaceDN w:val="0"/>
              <w:adjustRightInd w:val="0"/>
              <w:rPr>
                <w:lang w:val="lt-LT"/>
              </w:rPr>
            </w:pPr>
            <w:r w:rsidRPr="003A7779">
              <w:rPr>
                <w:lang w:val="lt-LT"/>
              </w:rPr>
              <w:t>Lėšos, finansavimo šaltiniai</w:t>
            </w:r>
          </w:p>
        </w:tc>
      </w:tr>
      <w:tr w:rsidR="001B220A" w:rsidRPr="003A7779" w14:paraId="305E1DF7" w14:textId="77777777" w:rsidTr="001B220A">
        <w:tc>
          <w:tcPr>
            <w:tcW w:w="2673" w:type="dxa"/>
            <w:tcBorders>
              <w:top w:val="single" w:sz="4" w:space="0" w:color="auto"/>
              <w:left w:val="single" w:sz="4" w:space="0" w:color="auto"/>
              <w:bottom w:val="single" w:sz="4" w:space="0" w:color="auto"/>
              <w:right w:val="single" w:sz="4" w:space="0" w:color="auto"/>
            </w:tcBorders>
            <w:hideMark/>
          </w:tcPr>
          <w:p w14:paraId="2B16F3E2" w14:textId="4301ED71" w:rsidR="001B220A" w:rsidRPr="003A7779" w:rsidRDefault="001B220A" w:rsidP="003A7779">
            <w:pPr>
              <w:autoSpaceDE w:val="0"/>
              <w:autoSpaceDN w:val="0"/>
              <w:adjustRightInd w:val="0"/>
              <w:rPr>
                <w:lang w:val="lt-LT"/>
              </w:rPr>
            </w:pPr>
            <w:r w:rsidRPr="003A7779">
              <w:rPr>
                <w:lang w:val="lt-LT"/>
              </w:rPr>
              <w:t>2.4.1.Futbolo ai</w:t>
            </w:r>
            <w:r w:rsidR="0051696C">
              <w:rPr>
                <w:lang w:val="lt-LT"/>
              </w:rPr>
              <w:t>k</w:t>
            </w:r>
            <w:r w:rsidRPr="003A7779">
              <w:rPr>
                <w:lang w:val="lt-LT"/>
              </w:rPr>
              <w:t>štelės įrengimas</w:t>
            </w:r>
          </w:p>
        </w:tc>
        <w:tc>
          <w:tcPr>
            <w:tcW w:w="1709" w:type="dxa"/>
            <w:tcBorders>
              <w:top w:val="single" w:sz="4" w:space="0" w:color="auto"/>
              <w:left w:val="single" w:sz="4" w:space="0" w:color="auto"/>
              <w:bottom w:val="single" w:sz="4" w:space="0" w:color="auto"/>
              <w:right w:val="single" w:sz="4" w:space="0" w:color="auto"/>
            </w:tcBorders>
            <w:hideMark/>
          </w:tcPr>
          <w:p w14:paraId="2A96DDF9" w14:textId="77777777" w:rsidR="001B220A" w:rsidRPr="003A7779" w:rsidRDefault="001B220A" w:rsidP="003A7779">
            <w:pPr>
              <w:autoSpaceDE w:val="0"/>
              <w:autoSpaceDN w:val="0"/>
              <w:adjustRightInd w:val="0"/>
              <w:rPr>
                <w:lang w:val="lt-LT"/>
              </w:rPr>
            </w:pPr>
            <w:r w:rsidRPr="003A7779">
              <w:rPr>
                <w:lang w:val="lt-LT"/>
              </w:rPr>
              <w:t>Direktoriaus pavaduotojai ugdymui ir ūkiui</w:t>
            </w:r>
          </w:p>
        </w:tc>
        <w:tc>
          <w:tcPr>
            <w:tcW w:w="1788" w:type="dxa"/>
            <w:tcBorders>
              <w:top w:val="single" w:sz="4" w:space="0" w:color="auto"/>
              <w:left w:val="single" w:sz="4" w:space="0" w:color="auto"/>
              <w:bottom w:val="single" w:sz="4" w:space="0" w:color="auto"/>
              <w:right w:val="single" w:sz="4" w:space="0" w:color="auto"/>
            </w:tcBorders>
            <w:hideMark/>
          </w:tcPr>
          <w:p w14:paraId="78CE6E1F" w14:textId="77777777" w:rsidR="001B220A" w:rsidRPr="003A7779" w:rsidRDefault="003F7858" w:rsidP="003A7779">
            <w:pPr>
              <w:autoSpaceDE w:val="0"/>
              <w:autoSpaceDN w:val="0"/>
              <w:adjustRightInd w:val="0"/>
              <w:rPr>
                <w:lang w:val="lt-LT"/>
              </w:rPr>
            </w:pPr>
            <w:r w:rsidRPr="003A7779">
              <w:rPr>
                <w:lang w:val="lt-LT"/>
              </w:rPr>
              <w:t>2021-2025</w:t>
            </w:r>
          </w:p>
        </w:tc>
        <w:tc>
          <w:tcPr>
            <w:tcW w:w="3013" w:type="dxa"/>
            <w:tcBorders>
              <w:top w:val="single" w:sz="4" w:space="0" w:color="auto"/>
              <w:left w:val="single" w:sz="4" w:space="0" w:color="auto"/>
              <w:bottom w:val="single" w:sz="4" w:space="0" w:color="auto"/>
              <w:right w:val="single" w:sz="4" w:space="0" w:color="auto"/>
            </w:tcBorders>
            <w:hideMark/>
          </w:tcPr>
          <w:p w14:paraId="2263A535" w14:textId="77777777" w:rsidR="001B220A" w:rsidRPr="003A7779" w:rsidRDefault="001B220A" w:rsidP="003A7779">
            <w:pPr>
              <w:autoSpaceDE w:val="0"/>
              <w:autoSpaceDN w:val="0"/>
              <w:adjustRightInd w:val="0"/>
              <w:rPr>
                <w:lang w:val="lt-LT"/>
              </w:rPr>
            </w:pPr>
            <w:r w:rsidRPr="003A7779">
              <w:rPr>
                <w:lang w:val="lt-LT"/>
              </w:rPr>
              <w:t xml:space="preserve">Mokiniai </w:t>
            </w:r>
            <w:r w:rsidR="00F04FF0" w:rsidRPr="003A7779">
              <w:rPr>
                <w:lang w:val="lt-LT"/>
              </w:rPr>
              <w:t xml:space="preserve">ir ugdytiniai </w:t>
            </w:r>
            <w:r w:rsidRPr="003A7779">
              <w:rPr>
                <w:lang w:val="lt-LT"/>
              </w:rPr>
              <w:t>mokės ir galės žaisti futbolą</w:t>
            </w:r>
          </w:p>
        </w:tc>
        <w:tc>
          <w:tcPr>
            <w:tcW w:w="1617" w:type="dxa"/>
            <w:tcBorders>
              <w:top w:val="single" w:sz="4" w:space="0" w:color="auto"/>
              <w:left w:val="single" w:sz="4" w:space="0" w:color="auto"/>
              <w:bottom w:val="single" w:sz="4" w:space="0" w:color="auto"/>
              <w:right w:val="single" w:sz="4" w:space="0" w:color="auto"/>
            </w:tcBorders>
            <w:hideMark/>
          </w:tcPr>
          <w:p w14:paraId="63C5A52A" w14:textId="746320C6" w:rsidR="001B220A" w:rsidRPr="003A7779" w:rsidRDefault="001B220A" w:rsidP="003A7779">
            <w:pPr>
              <w:autoSpaceDE w:val="0"/>
              <w:autoSpaceDN w:val="0"/>
              <w:adjustRightInd w:val="0"/>
              <w:rPr>
                <w:lang w:val="lt-LT"/>
              </w:rPr>
            </w:pPr>
            <w:r w:rsidRPr="003A7779">
              <w:rPr>
                <w:lang w:val="lt-LT"/>
              </w:rPr>
              <w:t>Spec.</w:t>
            </w:r>
            <w:r w:rsidR="0051696C">
              <w:rPr>
                <w:lang w:val="lt-LT"/>
              </w:rPr>
              <w:t>, TM</w:t>
            </w:r>
          </w:p>
        </w:tc>
      </w:tr>
      <w:tr w:rsidR="001B220A" w:rsidRPr="003A7779" w14:paraId="27BDBACC" w14:textId="77777777" w:rsidTr="001B220A">
        <w:tc>
          <w:tcPr>
            <w:tcW w:w="2673" w:type="dxa"/>
            <w:tcBorders>
              <w:top w:val="single" w:sz="4" w:space="0" w:color="auto"/>
              <w:left w:val="single" w:sz="4" w:space="0" w:color="auto"/>
              <w:bottom w:val="single" w:sz="4" w:space="0" w:color="auto"/>
              <w:right w:val="single" w:sz="4" w:space="0" w:color="auto"/>
            </w:tcBorders>
            <w:hideMark/>
          </w:tcPr>
          <w:p w14:paraId="25B0612D" w14:textId="77777777" w:rsidR="001B220A" w:rsidRPr="003A7779" w:rsidRDefault="00582183" w:rsidP="003A7779">
            <w:pPr>
              <w:autoSpaceDE w:val="0"/>
              <w:autoSpaceDN w:val="0"/>
              <w:adjustRightInd w:val="0"/>
              <w:rPr>
                <w:lang w:val="lt-LT"/>
              </w:rPr>
            </w:pPr>
            <w:r w:rsidRPr="003A7779">
              <w:rPr>
                <w:lang w:val="lt-LT"/>
              </w:rPr>
              <w:t xml:space="preserve">2.4.2.Sporto erdvių </w:t>
            </w:r>
            <w:r w:rsidR="001B220A" w:rsidRPr="003A7779">
              <w:rPr>
                <w:lang w:val="lt-LT"/>
              </w:rPr>
              <w:t>įrengimas</w:t>
            </w:r>
          </w:p>
        </w:tc>
        <w:tc>
          <w:tcPr>
            <w:tcW w:w="1709" w:type="dxa"/>
            <w:tcBorders>
              <w:top w:val="single" w:sz="4" w:space="0" w:color="auto"/>
              <w:left w:val="single" w:sz="4" w:space="0" w:color="auto"/>
              <w:bottom w:val="single" w:sz="4" w:space="0" w:color="auto"/>
              <w:right w:val="single" w:sz="4" w:space="0" w:color="auto"/>
            </w:tcBorders>
            <w:hideMark/>
          </w:tcPr>
          <w:p w14:paraId="7A8CCA05" w14:textId="77777777" w:rsidR="001B220A" w:rsidRPr="003A7779" w:rsidRDefault="001B220A" w:rsidP="003A7779">
            <w:pPr>
              <w:autoSpaceDE w:val="0"/>
              <w:autoSpaceDN w:val="0"/>
              <w:adjustRightInd w:val="0"/>
              <w:rPr>
                <w:lang w:val="lt-LT"/>
              </w:rPr>
            </w:pPr>
            <w:r w:rsidRPr="003A7779">
              <w:rPr>
                <w:lang w:val="lt-LT"/>
              </w:rPr>
              <w:t>Direktoriaus pavaduotojai ugdymui ir ūkiui</w:t>
            </w:r>
          </w:p>
        </w:tc>
        <w:tc>
          <w:tcPr>
            <w:tcW w:w="1788" w:type="dxa"/>
            <w:tcBorders>
              <w:top w:val="single" w:sz="4" w:space="0" w:color="auto"/>
              <w:left w:val="single" w:sz="4" w:space="0" w:color="auto"/>
              <w:bottom w:val="single" w:sz="4" w:space="0" w:color="auto"/>
              <w:right w:val="single" w:sz="4" w:space="0" w:color="auto"/>
            </w:tcBorders>
            <w:hideMark/>
          </w:tcPr>
          <w:p w14:paraId="062F1762" w14:textId="77777777" w:rsidR="001B220A" w:rsidRPr="003A7779" w:rsidRDefault="003F7858" w:rsidP="003A7779">
            <w:pPr>
              <w:autoSpaceDE w:val="0"/>
              <w:autoSpaceDN w:val="0"/>
              <w:adjustRightInd w:val="0"/>
              <w:rPr>
                <w:lang w:val="lt-LT"/>
              </w:rPr>
            </w:pPr>
            <w:r w:rsidRPr="003A7779">
              <w:rPr>
                <w:lang w:val="lt-LT"/>
              </w:rPr>
              <w:t>2021-2025</w:t>
            </w:r>
          </w:p>
        </w:tc>
        <w:tc>
          <w:tcPr>
            <w:tcW w:w="3013" w:type="dxa"/>
            <w:tcBorders>
              <w:top w:val="single" w:sz="4" w:space="0" w:color="auto"/>
              <w:left w:val="single" w:sz="4" w:space="0" w:color="auto"/>
              <w:bottom w:val="single" w:sz="4" w:space="0" w:color="auto"/>
              <w:right w:val="single" w:sz="4" w:space="0" w:color="auto"/>
            </w:tcBorders>
            <w:hideMark/>
          </w:tcPr>
          <w:p w14:paraId="57A0BDED" w14:textId="77777777" w:rsidR="001B220A" w:rsidRPr="003A7779" w:rsidRDefault="001B220A" w:rsidP="003A7779">
            <w:pPr>
              <w:autoSpaceDE w:val="0"/>
              <w:autoSpaceDN w:val="0"/>
              <w:adjustRightInd w:val="0"/>
              <w:rPr>
                <w:lang w:val="lt-LT"/>
              </w:rPr>
            </w:pPr>
            <w:r w:rsidRPr="003A7779">
              <w:rPr>
                <w:lang w:val="lt-LT"/>
              </w:rPr>
              <w:t>Gerės mokinių</w:t>
            </w:r>
            <w:r w:rsidR="00F04FF0" w:rsidRPr="003A7779">
              <w:rPr>
                <w:lang w:val="lt-LT"/>
              </w:rPr>
              <w:t xml:space="preserve"> ir ugdytinių</w:t>
            </w:r>
            <w:r w:rsidRPr="003A7779">
              <w:rPr>
                <w:lang w:val="lt-LT"/>
              </w:rPr>
              <w:t xml:space="preserve"> sveikata</w:t>
            </w:r>
          </w:p>
        </w:tc>
        <w:tc>
          <w:tcPr>
            <w:tcW w:w="1617" w:type="dxa"/>
            <w:tcBorders>
              <w:top w:val="single" w:sz="4" w:space="0" w:color="auto"/>
              <w:left w:val="single" w:sz="4" w:space="0" w:color="auto"/>
              <w:bottom w:val="single" w:sz="4" w:space="0" w:color="auto"/>
              <w:right w:val="single" w:sz="4" w:space="0" w:color="auto"/>
            </w:tcBorders>
            <w:hideMark/>
          </w:tcPr>
          <w:p w14:paraId="4CA31732" w14:textId="37A2D29A" w:rsidR="001B220A" w:rsidRPr="003A7779" w:rsidRDefault="001B220A" w:rsidP="003A7779">
            <w:pPr>
              <w:autoSpaceDE w:val="0"/>
              <w:autoSpaceDN w:val="0"/>
              <w:adjustRightInd w:val="0"/>
              <w:rPr>
                <w:lang w:val="lt-LT"/>
              </w:rPr>
            </w:pPr>
            <w:r w:rsidRPr="003A7779">
              <w:rPr>
                <w:lang w:val="lt-LT"/>
              </w:rPr>
              <w:t>Spec.</w:t>
            </w:r>
            <w:r w:rsidR="0051696C">
              <w:rPr>
                <w:lang w:val="lt-LT"/>
              </w:rPr>
              <w:t>, TM</w:t>
            </w:r>
          </w:p>
        </w:tc>
      </w:tr>
      <w:tr w:rsidR="001B220A" w:rsidRPr="003A7779" w14:paraId="7ABD6367" w14:textId="77777777" w:rsidTr="001B220A">
        <w:tc>
          <w:tcPr>
            <w:tcW w:w="2673" w:type="dxa"/>
            <w:tcBorders>
              <w:top w:val="single" w:sz="4" w:space="0" w:color="auto"/>
              <w:left w:val="single" w:sz="4" w:space="0" w:color="auto"/>
              <w:bottom w:val="single" w:sz="4" w:space="0" w:color="auto"/>
              <w:right w:val="single" w:sz="4" w:space="0" w:color="auto"/>
            </w:tcBorders>
            <w:hideMark/>
          </w:tcPr>
          <w:p w14:paraId="34B3F196" w14:textId="77777777" w:rsidR="001B220A" w:rsidRPr="003A7779" w:rsidRDefault="00582183" w:rsidP="003A7779">
            <w:pPr>
              <w:autoSpaceDE w:val="0"/>
              <w:autoSpaceDN w:val="0"/>
              <w:adjustRightInd w:val="0"/>
              <w:rPr>
                <w:lang w:val="lt-LT"/>
              </w:rPr>
            </w:pPr>
            <w:r w:rsidRPr="003A7779">
              <w:rPr>
                <w:lang w:val="lt-LT"/>
              </w:rPr>
              <w:t xml:space="preserve">2.4.3.Laisvalaikio, poilsio erdvių </w:t>
            </w:r>
            <w:r w:rsidR="001B220A" w:rsidRPr="003A7779">
              <w:rPr>
                <w:lang w:val="lt-LT"/>
              </w:rPr>
              <w:t>įrengimas</w:t>
            </w:r>
          </w:p>
        </w:tc>
        <w:tc>
          <w:tcPr>
            <w:tcW w:w="1709" w:type="dxa"/>
            <w:tcBorders>
              <w:top w:val="single" w:sz="4" w:space="0" w:color="auto"/>
              <w:left w:val="single" w:sz="4" w:space="0" w:color="auto"/>
              <w:bottom w:val="single" w:sz="4" w:space="0" w:color="auto"/>
              <w:right w:val="single" w:sz="4" w:space="0" w:color="auto"/>
            </w:tcBorders>
            <w:hideMark/>
          </w:tcPr>
          <w:p w14:paraId="7647DA49" w14:textId="77777777" w:rsidR="001B220A" w:rsidRPr="003A7779" w:rsidRDefault="001B220A" w:rsidP="003A7779">
            <w:pPr>
              <w:autoSpaceDE w:val="0"/>
              <w:autoSpaceDN w:val="0"/>
              <w:adjustRightInd w:val="0"/>
              <w:rPr>
                <w:lang w:val="lt-LT"/>
              </w:rPr>
            </w:pPr>
            <w:r w:rsidRPr="003A7779">
              <w:rPr>
                <w:lang w:val="lt-LT"/>
              </w:rPr>
              <w:t>Direktoriaus pavaduotojai ugdymui ir ūkiui</w:t>
            </w:r>
          </w:p>
        </w:tc>
        <w:tc>
          <w:tcPr>
            <w:tcW w:w="1788" w:type="dxa"/>
            <w:tcBorders>
              <w:top w:val="single" w:sz="4" w:space="0" w:color="auto"/>
              <w:left w:val="single" w:sz="4" w:space="0" w:color="auto"/>
              <w:bottom w:val="single" w:sz="4" w:space="0" w:color="auto"/>
              <w:right w:val="single" w:sz="4" w:space="0" w:color="auto"/>
            </w:tcBorders>
            <w:hideMark/>
          </w:tcPr>
          <w:p w14:paraId="3D8E17B5" w14:textId="77777777" w:rsidR="001B220A" w:rsidRPr="003A7779" w:rsidRDefault="003F7858" w:rsidP="003A7779">
            <w:pPr>
              <w:autoSpaceDE w:val="0"/>
              <w:autoSpaceDN w:val="0"/>
              <w:adjustRightInd w:val="0"/>
              <w:rPr>
                <w:lang w:val="lt-LT"/>
              </w:rPr>
            </w:pPr>
            <w:r w:rsidRPr="003A7779">
              <w:rPr>
                <w:lang w:val="lt-LT"/>
              </w:rPr>
              <w:t>2021-2025</w:t>
            </w:r>
          </w:p>
        </w:tc>
        <w:tc>
          <w:tcPr>
            <w:tcW w:w="3013" w:type="dxa"/>
            <w:tcBorders>
              <w:top w:val="single" w:sz="4" w:space="0" w:color="auto"/>
              <w:left w:val="single" w:sz="4" w:space="0" w:color="auto"/>
              <w:bottom w:val="single" w:sz="4" w:space="0" w:color="auto"/>
              <w:right w:val="single" w:sz="4" w:space="0" w:color="auto"/>
            </w:tcBorders>
            <w:hideMark/>
          </w:tcPr>
          <w:p w14:paraId="0F3057E5" w14:textId="77777777" w:rsidR="001B220A" w:rsidRPr="003A7779" w:rsidRDefault="001B220A" w:rsidP="003A7779">
            <w:pPr>
              <w:autoSpaceDE w:val="0"/>
              <w:autoSpaceDN w:val="0"/>
              <w:adjustRightInd w:val="0"/>
              <w:rPr>
                <w:lang w:val="lt-LT"/>
              </w:rPr>
            </w:pPr>
            <w:r w:rsidRPr="003A7779">
              <w:rPr>
                <w:lang w:val="lt-LT"/>
              </w:rPr>
              <w:t>Ugdyti</w:t>
            </w:r>
            <w:r w:rsidR="00582183" w:rsidRPr="003A7779">
              <w:rPr>
                <w:lang w:val="lt-LT"/>
              </w:rPr>
              <w:t xml:space="preserve">niai turės atskirą vietą </w:t>
            </w:r>
            <w:r w:rsidR="00060C78" w:rsidRPr="003A7779">
              <w:rPr>
                <w:lang w:val="lt-LT"/>
              </w:rPr>
              <w:t>poilsiui, laisvalaikio</w:t>
            </w:r>
            <w:r w:rsidRPr="003A7779">
              <w:rPr>
                <w:lang w:val="lt-LT"/>
              </w:rPr>
              <w:t xml:space="preserve"> veiklai</w:t>
            </w:r>
          </w:p>
        </w:tc>
        <w:tc>
          <w:tcPr>
            <w:tcW w:w="1617" w:type="dxa"/>
            <w:tcBorders>
              <w:top w:val="single" w:sz="4" w:space="0" w:color="auto"/>
              <w:left w:val="single" w:sz="4" w:space="0" w:color="auto"/>
              <w:bottom w:val="single" w:sz="4" w:space="0" w:color="auto"/>
              <w:right w:val="single" w:sz="4" w:space="0" w:color="auto"/>
            </w:tcBorders>
            <w:hideMark/>
          </w:tcPr>
          <w:p w14:paraId="4CA89733" w14:textId="7727F99A" w:rsidR="001B220A" w:rsidRPr="003A7779" w:rsidRDefault="001B220A" w:rsidP="003A7779">
            <w:pPr>
              <w:autoSpaceDE w:val="0"/>
              <w:autoSpaceDN w:val="0"/>
              <w:adjustRightInd w:val="0"/>
              <w:rPr>
                <w:lang w:val="lt-LT"/>
              </w:rPr>
            </w:pPr>
            <w:r w:rsidRPr="003A7779">
              <w:rPr>
                <w:lang w:val="lt-LT"/>
              </w:rPr>
              <w:t>SB</w:t>
            </w:r>
            <w:r w:rsidR="0051696C">
              <w:rPr>
                <w:lang w:val="lt-LT"/>
              </w:rPr>
              <w:t>, TM</w:t>
            </w:r>
          </w:p>
        </w:tc>
      </w:tr>
    </w:tbl>
    <w:p w14:paraId="4E9B6B7D" w14:textId="77777777" w:rsidR="001B220A" w:rsidRPr="003A7779" w:rsidRDefault="001B220A" w:rsidP="003A7779">
      <w:pPr>
        <w:rPr>
          <w:lang w:val="lt-LT"/>
        </w:rPr>
      </w:pPr>
    </w:p>
    <w:p w14:paraId="3B778B07" w14:textId="77777777" w:rsidR="001B220A" w:rsidRPr="003A7779" w:rsidRDefault="001B220A" w:rsidP="003A7779">
      <w:pPr>
        <w:numPr>
          <w:ilvl w:val="1"/>
          <w:numId w:val="10"/>
        </w:numPr>
        <w:jc w:val="center"/>
        <w:rPr>
          <w:b/>
          <w:lang w:val="lt-LT"/>
        </w:rPr>
      </w:pPr>
      <w:r w:rsidRPr="003A7779">
        <w:rPr>
          <w:b/>
          <w:lang w:val="lt-LT"/>
        </w:rPr>
        <w:t>PLANO STEBĖSENOS SISTEMA</w:t>
      </w:r>
    </w:p>
    <w:p w14:paraId="741D659B" w14:textId="77777777" w:rsidR="001B220A" w:rsidRPr="003A7779" w:rsidRDefault="001B220A" w:rsidP="003A7779">
      <w:pPr>
        <w:ind w:firstLine="357"/>
        <w:jc w:val="both"/>
        <w:rPr>
          <w:lang w:val="lt-LT"/>
        </w:rPr>
      </w:pPr>
    </w:p>
    <w:p w14:paraId="26CFD1E3" w14:textId="77777777" w:rsidR="001B220A" w:rsidRPr="003A7779" w:rsidRDefault="001B220A" w:rsidP="003A7779">
      <w:pPr>
        <w:ind w:firstLine="357"/>
        <w:jc w:val="both"/>
        <w:rPr>
          <w:lang w:val="lt-LT"/>
        </w:rPr>
      </w:pPr>
      <w:r w:rsidRPr="003A7779">
        <w:rPr>
          <w:lang w:val="lt-LT"/>
        </w:rPr>
        <w:t xml:space="preserve">Strateginio plano stebėsena atliekama viso proceso metu ir visais lygiais. Strateginio planavimo grupė pristato strateginio plano įgyvendinimo rezultatus bendruomenei visuotinio susirinkimo metu kartą metuose. Tokiu būdu bendruomenė turi galimybę stebėti ir vertinti kaip įgyvendinami strateginiai tikslai ir teikti siūlymus bei pageidavimus. Direktorius ir direktoriaus pavaduotojas ugdymui stebi ir įvertina, ar įgyvendinami strateginiai tikslai ir programos, ar darbuotojai įvykdė pavestus uždavinius, ar vykdomų programų priemonės yra efektyvios ir atitinkamai patikslina strateginius planus. </w:t>
      </w:r>
    </w:p>
    <w:p w14:paraId="0DB3BE92" w14:textId="77777777" w:rsidR="001B220A" w:rsidRPr="003A7779" w:rsidRDefault="001B220A" w:rsidP="003A7779">
      <w:pPr>
        <w:ind w:firstLine="357"/>
        <w:jc w:val="both"/>
        <w:rPr>
          <w:lang w:val="lt-LT"/>
        </w:rPr>
      </w:pPr>
      <w:r w:rsidRPr="003A7779">
        <w:rPr>
          <w:lang w:val="lt-LT"/>
        </w:rPr>
        <w:t>Strateginio plano stebėsenos grupė posėdžiauja du kartus per metus. Sausio mėnesį vyksta praeitų metų veiklos ataskaitos analizė, kuri pateikiama bendruomenei visuotiniame susirinkime. Analizės duomenys fiksuojami strateginio plano stebėsenos grupės sudarytoje lentelėje.</w:t>
      </w:r>
    </w:p>
    <w:p w14:paraId="43A296FE" w14:textId="77777777" w:rsidR="001B220A" w:rsidRPr="003A7779" w:rsidRDefault="001B220A" w:rsidP="003A7779">
      <w:pPr>
        <w:ind w:firstLine="357"/>
        <w:jc w:val="both"/>
        <w:rPr>
          <w:lang w:val="lt-LT"/>
        </w:rPr>
      </w:pPr>
      <w:r w:rsidRPr="003A7779">
        <w:rPr>
          <w:lang w:val="lt-LT"/>
        </w:rPr>
        <w:t>Strateginio planavimo grupė kiekvienų metų rudenį koreguoja strateginį planą ir teikia stebėsenos grupei, kuri jį tvirtina ir planas yra pratęsiamas.</w:t>
      </w:r>
    </w:p>
    <w:p w14:paraId="4F8771B4" w14:textId="77777777" w:rsidR="001B220A" w:rsidRPr="003A7779" w:rsidRDefault="001B220A" w:rsidP="003A7779">
      <w:pPr>
        <w:rPr>
          <w:b/>
          <w:bCs/>
          <w:i/>
          <w:iCs/>
          <w:lang w:val="lt-LT"/>
        </w:rPr>
      </w:pPr>
    </w:p>
    <w:p w14:paraId="1A21E1A8" w14:textId="77777777" w:rsidR="001B220A" w:rsidRPr="003A7779" w:rsidRDefault="001B220A" w:rsidP="003A7779">
      <w:pPr>
        <w:jc w:val="center"/>
        <w:rPr>
          <w:lang w:val="lt-LT"/>
        </w:rPr>
      </w:pPr>
      <w:r w:rsidRPr="003A7779">
        <w:rPr>
          <w:b/>
          <w:lang w:val="lt-LT"/>
        </w:rPr>
        <w:t>DOKUMENTŲ, KURIAIS VADOVAUJANTIS PARENGTAS MOKYKLOS</w:t>
      </w:r>
      <w:r w:rsidR="00545B68" w:rsidRPr="003A7779">
        <w:rPr>
          <w:b/>
          <w:lang w:val="lt-LT"/>
        </w:rPr>
        <w:t>-DARŽELIO</w:t>
      </w:r>
      <w:r w:rsidRPr="003A7779">
        <w:rPr>
          <w:b/>
          <w:lang w:val="lt-LT"/>
        </w:rPr>
        <w:t xml:space="preserve"> STRATEGINIS PLANAS, SĄRAŠAS</w:t>
      </w:r>
      <w:r w:rsidRPr="003A7779">
        <w:rPr>
          <w:lang w:val="lt-LT"/>
        </w:rPr>
        <w:t xml:space="preserve"> </w:t>
      </w:r>
    </w:p>
    <w:p w14:paraId="20DAA6A7" w14:textId="77777777" w:rsidR="001B220A" w:rsidRPr="003A7779" w:rsidRDefault="001B220A" w:rsidP="003A7779">
      <w:pPr>
        <w:rPr>
          <w:lang w:val="lt-LT"/>
        </w:rPr>
      </w:pPr>
      <w:r w:rsidRPr="003A7779">
        <w:rPr>
          <w:lang w:val="lt-LT"/>
        </w:rPr>
        <w:t xml:space="preserve">1. Lietuvos Respublikos švietimo įstatymas; </w:t>
      </w:r>
    </w:p>
    <w:p w14:paraId="7F38061E" w14:textId="3702DFAA" w:rsidR="001B220A" w:rsidRPr="003A7779" w:rsidRDefault="001B220A" w:rsidP="003A7779">
      <w:pPr>
        <w:rPr>
          <w:lang w:val="lt-LT"/>
        </w:rPr>
      </w:pPr>
      <w:r w:rsidRPr="003A7779">
        <w:rPr>
          <w:lang w:val="lt-LT"/>
        </w:rPr>
        <w:t>2. Strateginio plano metodika (</w:t>
      </w:r>
      <w:r w:rsidR="00C15997" w:rsidRPr="003A7779">
        <w:rPr>
          <w:color w:val="000000"/>
        </w:rPr>
        <w:t xml:space="preserve">2019 m. </w:t>
      </w:r>
      <w:proofErr w:type="spellStart"/>
      <w:r w:rsidR="00C15997" w:rsidRPr="003A7779">
        <w:rPr>
          <w:color w:val="000000"/>
        </w:rPr>
        <w:t>vasario</w:t>
      </w:r>
      <w:proofErr w:type="spellEnd"/>
      <w:r w:rsidR="00C15997" w:rsidRPr="003A7779">
        <w:rPr>
          <w:color w:val="000000"/>
        </w:rPr>
        <w:t xml:space="preserve"> 13 d. </w:t>
      </w:r>
      <w:r w:rsidRPr="003A7779">
        <w:rPr>
          <w:lang w:val="lt-LT"/>
        </w:rPr>
        <w:t xml:space="preserve">Lietuvos Respublikos Vyriausybės nutarimas </w:t>
      </w:r>
      <w:r w:rsidR="00C15997" w:rsidRPr="003A7779">
        <w:rPr>
          <w:color w:val="000000"/>
        </w:rPr>
        <w:t>Nr. 136</w:t>
      </w:r>
      <w:r w:rsidR="00C15997" w:rsidRPr="003A7779">
        <w:rPr>
          <w:lang w:val="lt-LT"/>
        </w:rPr>
        <w:t xml:space="preserve"> </w:t>
      </w:r>
      <w:r w:rsidRPr="003A7779">
        <w:rPr>
          <w:lang w:val="lt-LT"/>
        </w:rPr>
        <w:t xml:space="preserve">„Dėl Lietuvos Respublikos Vyriausybės 2002 m. birželio 6 d. nutarimo Nr. 827 „Dėl strateginio planavimo metodikos patvirtinimo“ pakeitimo“); </w:t>
      </w:r>
    </w:p>
    <w:p w14:paraId="234FA89B" w14:textId="77777777" w:rsidR="001B220A" w:rsidRPr="003A7779" w:rsidRDefault="001B220A" w:rsidP="003A7779">
      <w:pPr>
        <w:rPr>
          <w:lang w:val="lt-LT"/>
        </w:rPr>
      </w:pPr>
      <w:r w:rsidRPr="003A7779">
        <w:rPr>
          <w:lang w:val="lt-LT"/>
        </w:rPr>
        <w:t xml:space="preserve">3. Valstybės švietimo strategija 2013-2022 m.; </w:t>
      </w:r>
    </w:p>
    <w:p w14:paraId="420417F4" w14:textId="77777777" w:rsidR="00C15997" w:rsidRPr="003A7779" w:rsidRDefault="001B220A" w:rsidP="003A7779">
      <w:pPr>
        <w:rPr>
          <w:color w:val="333333"/>
        </w:rPr>
      </w:pPr>
      <w:r w:rsidRPr="003A7779">
        <w:rPr>
          <w:lang w:val="lt-LT"/>
        </w:rPr>
        <w:t>4. Vilniaus m</w:t>
      </w:r>
      <w:r w:rsidR="00C15997" w:rsidRPr="003A7779">
        <w:rPr>
          <w:lang w:val="lt-LT"/>
        </w:rPr>
        <w:t>iesto 2020-2022</w:t>
      </w:r>
      <w:r w:rsidRPr="003A7779">
        <w:rPr>
          <w:lang w:val="lt-LT"/>
        </w:rPr>
        <w:t xml:space="preserve"> metų strateginis </w:t>
      </w:r>
      <w:r w:rsidR="00C15997" w:rsidRPr="003A7779">
        <w:rPr>
          <w:lang w:val="lt-LT"/>
        </w:rPr>
        <w:t xml:space="preserve">veiklos </w:t>
      </w:r>
      <w:r w:rsidRPr="003A7779">
        <w:rPr>
          <w:lang w:val="lt-LT"/>
        </w:rPr>
        <w:t xml:space="preserve">planas (Vilniaus miesto savivaldybės tarybos </w:t>
      </w:r>
      <w:r w:rsidR="00C15997" w:rsidRPr="003A7779">
        <w:t xml:space="preserve">2020 m. </w:t>
      </w:r>
      <w:proofErr w:type="spellStart"/>
      <w:r w:rsidR="00C15997" w:rsidRPr="003A7779">
        <w:t>kovo</w:t>
      </w:r>
      <w:proofErr w:type="spellEnd"/>
      <w:r w:rsidR="00C15997" w:rsidRPr="003A7779">
        <w:t xml:space="preserve"> 4 d. </w:t>
      </w:r>
      <w:r w:rsidRPr="003A7779">
        <w:rPr>
          <w:lang w:val="lt-LT"/>
        </w:rPr>
        <w:t xml:space="preserve">sprendimas Nr. </w:t>
      </w:r>
      <w:r w:rsidR="00C15997" w:rsidRPr="003A7779">
        <w:t>1-450</w:t>
      </w:r>
      <w:r w:rsidRPr="003A7779">
        <w:rPr>
          <w:lang w:val="lt-LT"/>
        </w:rPr>
        <w:t xml:space="preserve">); </w:t>
      </w:r>
    </w:p>
    <w:p w14:paraId="3217B6B8" w14:textId="77777777" w:rsidR="001B220A" w:rsidRPr="003A7779" w:rsidRDefault="001B220A" w:rsidP="003A7779">
      <w:pPr>
        <w:rPr>
          <w:lang w:val="lt-LT"/>
        </w:rPr>
      </w:pPr>
      <w:r w:rsidRPr="003A7779">
        <w:rPr>
          <w:lang w:val="lt-LT"/>
        </w:rPr>
        <w:t>5. L</w:t>
      </w:r>
      <w:r w:rsidR="00C15997" w:rsidRPr="003A7779">
        <w:rPr>
          <w:lang w:val="lt-LT"/>
        </w:rPr>
        <w:t xml:space="preserve">ietuvos respublikos švietimo, </w:t>
      </w:r>
      <w:r w:rsidRPr="003A7779">
        <w:rPr>
          <w:lang w:val="lt-LT"/>
        </w:rPr>
        <w:t>mokslo</w:t>
      </w:r>
      <w:r w:rsidR="00C15997" w:rsidRPr="003A7779">
        <w:rPr>
          <w:lang w:val="lt-LT"/>
        </w:rPr>
        <w:t xml:space="preserve"> ir sporto</w:t>
      </w:r>
      <w:r w:rsidRPr="003A7779">
        <w:rPr>
          <w:lang w:val="lt-LT"/>
        </w:rPr>
        <w:t xml:space="preserve"> ministerijos </w:t>
      </w:r>
      <w:r w:rsidR="00C15997" w:rsidRPr="003A7779">
        <w:rPr>
          <w:lang w:val="lt-LT"/>
        </w:rPr>
        <w:t>2020-2022</w:t>
      </w:r>
      <w:r w:rsidRPr="003A7779">
        <w:rPr>
          <w:lang w:val="lt-LT"/>
        </w:rPr>
        <w:t xml:space="preserve"> metų strateginis veiklos planas; </w:t>
      </w:r>
    </w:p>
    <w:p w14:paraId="52C98AD5" w14:textId="77777777" w:rsidR="001B220A" w:rsidRPr="003A7779" w:rsidRDefault="001B220A" w:rsidP="003A7779">
      <w:pPr>
        <w:rPr>
          <w:lang w:val="lt-LT"/>
        </w:rPr>
      </w:pPr>
      <w:r w:rsidRPr="003A7779">
        <w:rPr>
          <w:lang w:val="lt-LT"/>
        </w:rPr>
        <w:t xml:space="preserve">6. Vilniaus miesto savivaldybės bendrojo lavinimo mokyklų tinklo </w:t>
      </w:r>
      <w:r w:rsidR="00C15997" w:rsidRPr="003A7779">
        <w:rPr>
          <w:lang w:val="lt-LT"/>
        </w:rPr>
        <w:t>pertvarkos 2016- 2020</w:t>
      </w:r>
      <w:r w:rsidRPr="003A7779">
        <w:rPr>
          <w:lang w:val="lt-LT"/>
        </w:rPr>
        <w:t xml:space="preserve"> metų bendrasis planas. </w:t>
      </w:r>
    </w:p>
    <w:p w14:paraId="704C9F4E" w14:textId="4AB9B4EF" w:rsidR="001B220A" w:rsidRPr="003A7779" w:rsidRDefault="001B220A" w:rsidP="003A7779">
      <w:pPr>
        <w:rPr>
          <w:lang w:val="lt-LT"/>
        </w:rPr>
      </w:pPr>
      <w:r w:rsidRPr="003A7779">
        <w:rPr>
          <w:lang w:val="lt-LT"/>
        </w:rPr>
        <w:t>7. Mokyklos</w:t>
      </w:r>
      <w:r w:rsidR="00545B68" w:rsidRPr="003A7779">
        <w:rPr>
          <w:lang w:val="lt-LT"/>
        </w:rPr>
        <w:t>-darželio</w:t>
      </w:r>
      <w:r w:rsidRPr="003A7779">
        <w:rPr>
          <w:lang w:val="lt-LT"/>
        </w:rPr>
        <w:t xml:space="preserve"> </w:t>
      </w:r>
      <w:r w:rsidR="00464866" w:rsidRPr="003A7779">
        <w:rPr>
          <w:lang w:val="lt-LT"/>
        </w:rPr>
        <w:t>veiklos įsivertinimo medžiaga.</w:t>
      </w:r>
    </w:p>
    <w:p w14:paraId="468862E7" w14:textId="77777777" w:rsidR="001B220A" w:rsidRPr="003A7779" w:rsidRDefault="001B220A" w:rsidP="003A7779">
      <w:pPr>
        <w:ind w:left="20"/>
        <w:jc w:val="right"/>
        <w:rPr>
          <w:lang w:val="lt-LT"/>
        </w:rPr>
      </w:pPr>
      <w:r w:rsidRPr="003A7779">
        <w:rPr>
          <w:lang w:val="lt-LT"/>
        </w:rPr>
        <w:lastRenderedPageBreak/>
        <w:t>1 priedas</w:t>
      </w:r>
    </w:p>
    <w:p w14:paraId="79472396" w14:textId="77777777" w:rsidR="001B220A" w:rsidRPr="003A7779" w:rsidRDefault="001B220A" w:rsidP="003A7779">
      <w:pPr>
        <w:ind w:left="20"/>
        <w:jc w:val="right"/>
        <w:rPr>
          <w:b/>
          <w:lang w:val="lt-LT"/>
        </w:rPr>
      </w:pPr>
    </w:p>
    <w:p w14:paraId="392D325F" w14:textId="77777777" w:rsidR="001B220A" w:rsidRPr="003A7779" w:rsidRDefault="001B220A" w:rsidP="003A7779">
      <w:pPr>
        <w:ind w:firstLine="45"/>
        <w:jc w:val="center"/>
        <w:rPr>
          <w:b/>
          <w:lang w:val="lt-LT"/>
        </w:rPr>
      </w:pPr>
      <w:r w:rsidRPr="003A7779">
        <w:rPr>
          <w:b/>
          <w:lang w:val="lt-LT"/>
        </w:rPr>
        <w:t>SĄVOKŲ REIKŠMĖS</w:t>
      </w:r>
    </w:p>
    <w:p w14:paraId="15F22A2D" w14:textId="77777777" w:rsidR="001B220A" w:rsidRPr="003A7779" w:rsidRDefault="001B220A" w:rsidP="003A7779">
      <w:pPr>
        <w:ind w:firstLine="1296"/>
        <w:jc w:val="both"/>
        <w:rPr>
          <w:b/>
          <w:lang w:val="lt-LT"/>
        </w:rPr>
      </w:pPr>
    </w:p>
    <w:p w14:paraId="0648B4A7" w14:textId="77777777" w:rsidR="001B220A" w:rsidRPr="003A7779" w:rsidRDefault="001B220A" w:rsidP="003A7779">
      <w:pPr>
        <w:pStyle w:val="Pagrindinistekstas3"/>
        <w:spacing w:after="0"/>
        <w:ind w:firstLine="709"/>
        <w:jc w:val="both"/>
        <w:rPr>
          <w:sz w:val="24"/>
          <w:szCs w:val="24"/>
          <w:lang w:val="lt-LT"/>
        </w:rPr>
      </w:pPr>
      <w:r w:rsidRPr="003A7779">
        <w:rPr>
          <w:b/>
          <w:sz w:val="24"/>
          <w:szCs w:val="24"/>
          <w:lang w:val="lt-LT"/>
        </w:rPr>
        <w:t>Strateginis planavimas</w:t>
      </w:r>
      <w:r w:rsidRPr="003A7779">
        <w:rPr>
          <w:sz w:val="24"/>
          <w:szCs w:val="24"/>
          <w:lang w:val="lt-LT"/>
        </w:rPr>
        <w:t xml:space="preserve"> – formalizuota sistema, užtikrinanti realizavimą viso strateginio valdymo proceso, kurio metu nustatomos veiklos kryptys ir būdai, kaip efektyviausiai panaudoti turimus ir planuojamus gauti finansinius, materialinius ir žmogiškuosius išteklius misijai vykdyti, numatytiems tikslams pasiekti, taip pat veiklos stebėsena ir atsiskaitymas už rezultatus.</w:t>
      </w:r>
    </w:p>
    <w:p w14:paraId="2E4715E7" w14:textId="77777777" w:rsidR="001B220A" w:rsidRPr="003A7779" w:rsidRDefault="001B220A" w:rsidP="003A7779">
      <w:pPr>
        <w:pStyle w:val="Pagrindinistekstas2"/>
        <w:spacing w:after="0" w:line="240" w:lineRule="auto"/>
        <w:ind w:firstLine="709"/>
        <w:jc w:val="both"/>
      </w:pPr>
      <w:r w:rsidRPr="003A7779">
        <w:rPr>
          <w:b/>
        </w:rPr>
        <w:t xml:space="preserve">Strateginio planavimo dokumentas </w:t>
      </w:r>
      <w:r w:rsidRPr="003A7779">
        <w:t>–</w:t>
      </w:r>
      <w:r w:rsidRPr="003A7779">
        <w:rPr>
          <w:b/>
        </w:rPr>
        <w:t xml:space="preserve"> </w:t>
      </w:r>
      <w:r w:rsidRPr="003A7779">
        <w:t>dokumentas, kuriame pateikiami vienos ar kelių valdymo sričių plėtros strateginiai tikslai, numatomi mechanizmai jiems įgyvendinti ir siektini rezultatai.</w:t>
      </w:r>
    </w:p>
    <w:p w14:paraId="78201156" w14:textId="77777777" w:rsidR="001B220A" w:rsidRPr="003A7779" w:rsidRDefault="001B220A" w:rsidP="003A7779">
      <w:pPr>
        <w:ind w:firstLine="709"/>
        <w:jc w:val="both"/>
        <w:rPr>
          <w:lang w:val="lt-LT"/>
        </w:rPr>
      </w:pPr>
      <w:r w:rsidRPr="003A7779">
        <w:rPr>
          <w:b/>
          <w:lang w:val="lt-LT"/>
        </w:rPr>
        <w:t>Valdymo srities plėtros strategija</w:t>
      </w:r>
      <w:r w:rsidRPr="003A7779">
        <w:rPr>
          <w:lang w:val="lt-LT"/>
        </w:rPr>
        <w:t xml:space="preserve"> – strateginio planavimo dokumentas, kuriame pagal valdymo srities būklės analizę suformuluojami valdymo srities plėtros tikslai ir numatomas jų įgyvendinimas.</w:t>
      </w:r>
    </w:p>
    <w:p w14:paraId="014608F5" w14:textId="77777777" w:rsidR="001B220A" w:rsidRPr="003A7779" w:rsidRDefault="001B220A" w:rsidP="003A7779">
      <w:pPr>
        <w:ind w:firstLine="709"/>
        <w:jc w:val="both"/>
        <w:rPr>
          <w:lang w:val="lt-LT"/>
        </w:rPr>
      </w:pPr>
      <w:r w:rsidRPr="003A7779">
        <w:rPr>
          <w:b/>
          <w:lang w:val="lt-LT"/>
        </w:rPr>
        <w:t>Strateginis veiklos planas</w:t>
      </w:r>
      <w:r w:rsidRPr="003A7779">
        <w:rPr>
          <w:i/>
          <w:lang w:val="lt-LT"/>
        </w:rPr>
        <w:t xml:space="preserve"> – </w:t>
      </w:r>
      <w:r w:rsidRPr="003A7779">
        <w:rPr>
          <w:lang w:val="lt-LT"/>
        </w:rPr>
        <w:t>detalus institucijos veiklos</w:t>
      </w:r>
      <w:r w:rsidRPr="003A7779">
        <w:rPr>
          <w:i/>
          <w:lang w:val="lt-LT"/>
        </w:rPr>
        <w:t xml:space="preserve"> </w:t>
      </w:r>
      <w:r w:rsidRPr="003A7779">
        <w:rPr>
          <w:lang w:val="lt-LT"/>
        </w:rPr>
        <w:t>planavimo dokumentas, kuriame, atsižvelgiant į aplinkos ir išteklių analizę, suformuluoti institucijos misija ir strateginiai tikslai, aprašomos institucijos vykdomos programos ir numatomi finansavimo šaltiniai joms įgyvendinti.</w:t>
      </w:r>
    </w:p>
    <w:p w14:paraId="76D24417" w14:textId="77777777" w:rsidR="001B220A" w:rsidRPr="003A7779" w:rsidRDefault="001B220A" w:rsidP="003A7779">
      <w:pPr>
        <w:ind w:firstLine="709"/>
        <w:jc w:val="both"/>
        <w:rPr>
          <w:lang w:val="lt-LT"/>
        </w:rPr>
      </w:pPr>
      <w:r w:rsidRPr="003A7779">
        <w:rPr>
          <w:b/>
          <w:lang w:val="lt-LT"/>
        </w:rPr>
        <w:t>Aplinkos analizė (PEST analizė)</w:t>
      </w:r>
      <w:r w:rsidRPr="003A7779">
        <w:rPr>
          <w:lang w:val="lt-LT"/>
        </w:rPr>
        <w:t xml:space="preserve"> – valdymo srities arba institucijos politinių, ekonominių, socialinių ir technologinių (PEST) aplinkos veiksnių įvertinimas.</w:t>
      </w:r>
    </w:p>
    <w:p w14:paraId="7B8B232F" w14:textId="77777777" w:rsidR="001B220A" w:rsidRPr="003A7779" w:rsidRDefault="001B220A" w:rsidP="003A7779">
      <w:pPr>
        <w:ind w:firstLine="709"/>
        <w:jc w:val="both"/>
        <w:rPr>
          <w:lang w:val="lt-LT"/>
        </w:rPr>
      </w:pPr>
      <w:r w:rsidRPr="003A7779">
        <w:rPr>
          <w:b/>
          <w:lang w:val="lt-LT"/>
        </w:rPr>
        <w:t>Išteklių analizė</w:t>
      </w:r>
      <w:r w:rsidRPr="003A7779">
        <w:rPr>
          <w:lang w:val="lt-LT"/>
        </w:rPr>
        <w:t xml:space="preserve"> – valdymo srities arba institucijos turimų </w:t>
      </w:r>
      <w:r w:rsidRPr="003A7779">
        <w:rPr>
          <w:bCs/>
          <w:lang w:val="lt-LT"/>
        </w:rPr>
        <w:t>žmogiškųjų</w:t>
      </w:r>
      <w:r w:rsidRPr="003A7779">
        <w:rPr>
          <w:lang w:val="lt-LT"/>
        </w:rPr>
        <w:t>, finansinių ir materialinių išteklių sudėties, struktūros ir vaidmens analizė.</w:t>
      </w:r>
    </w:p>
    <w:p w14:paraId="23D1BEFB" w14:textId="77777777" w:rsidR="001B220A" w:rsidRPr="003A7779" w:rsidRDefault="001B220A" w:rsidP="003A7779">
      <w:pPr>
        <w:ind w:firstLine="709"/>
        <w:jc w:val="both"/>
        <w:rPr>
          <w:lang w:val="lt-LT"/>
        </w:rPr>
      </w:pPr>
      <w:r w:rsidRPr="003A7779">
        <w:rPr>
          <w:b/>
          <w:lang w:val="lt-LT"/>
        </w:rPr>
        <w:t xml:space="preserve">Stiprybių, silpnybių, galimybių ir grėsmių analizė </w:t>
      </w:r>
      <w:r w:rsidRPr="003A7779">
        <w:rPr>
          <w:lang w:val="lt-LT"/>
        </w:rPr>
        <w:t xml:space="preserve">(toliau vadinama – SSGG analizė) – analizė, kuria apibendrinami ir sujungiami aplinkos ir išteklių analizės rezultatai, suklasifikuojami strategiją lemiantys veiksniai į keturias grupes: stiprybes, silpnybes, galimybes ir grėsmes (SSGG). </w:t>
      </w:r>
    </w:p>
    <w:p w14:paraId="4098753B" w14:textId="77777777" w:rsidR="001B220A" w:rsidRPr="003A7779" w:rsidRDefault="001B220A" w:rsidP="003A7779">
      <w:pPr>
        <w:ind w:firstLine="709"/>
        <w:jc w:val="both"/>
        <w:rPr>
          <w:bCs/>
          <w:lang w:val="lt-LT"/>
        </w:rPr>
      </w:pPr>
      <w:r w:rsidRPr="003A7779">
        <w:rPr>
          <w:b/>
          <w:bCs/>
          <w:lang w:val="lt-LT"/>
        </w:rPr>
        <w:t xml:space="preserve">Strateginis tikslas </w:t>
      </w:r>
      <w:r w:rsidRPr="003A7779">
        <w:rPr>
          <w:bCs/>
          <w:lang w:val="lt-LT"/>
        </w:rPr>
        <w:t>–</w:t>
      </w:r>
      <w:r w:rsidRPr="003A7779">
        <w:rPr>
          <w:b/>
          <w:bCs/>
          <w:lang w:val="lt-LT"/>
        </w:rPr>
        <w:t xml:space="preserve"> </w:t>
      </w:r>
      <w:r w:rsidRPr="003A7779">
        <w:rPr>
          <w:lang w:val="lt-LT"/>
        </w:rPr>
        <w:t>ilgos trukmės</w:t>
      </w:r>
      <w:r w:rsidRPr="003A7779">
        <w:rPr>
          <w:bCs/>
          <w:lang w:val="lt-LT"/>
        </w:rPr>
        <w:t xml:space="preserve"> tam tikroje valdymo srityje (srityse) užsibrėžtas siekis, rodantis valdymo srities plėtros strategijos (visos strategijos ar atitinkamos jos dalies) arba programos (ar kelių programų) įgyvendinimo planuojamą efektą.</w:t>
      </w:r>
    </w:p>
    <w:p w14:paraId="33D62E4D" w14:textId="77777777" w:rsidR="001B220A" w:rsidRPr="003A7779" w:rsidRDefault="001B220A" w:rsidP="003A7779">
      <w:pPr>
        <w:ind w:firstLine="709"/>
        <w:jc w:val="both"/>
        <w:rPr>
          <w:bCs/>
          <w:lang w:val="lt-LT"/>
        </w:rPr>
      </w:pPr>
      <w:r w:rsidRPr="003A7779">
        <w:rPr>
          <w:b/>
          <w:bCs/>
          <w:lang w:val="lt-LT"/>
        </w:rPr>
        <w:t xml:space="preserve">Tikslas </w:t>
      </w:r>
      <w:r w:rsidRPr="003A7779">
        <w:rPr>
          <w:bCs/>
          <w:lang w:val="lt-LT"/>
        </w:rPr>
        <w:t>–</w:t>
      </w:r>
      <w:r w:rsidRPr="003A7779">
        <w:rPr>
          <w:b/>
          <w:bCs/>
          <w:lang w:val="lt-LT"/>
        </w:rPr>
        <w:t xml:space="preserve"> </w:t>
      </w:r>
      <w:r w:rsidRPr="003A7779">
        <w:rPr>
          <w:bCs/>
          <w:lang w:val="lt-LT"/>
        </w:rPr>
        <w:t xml:space="preserve">per programos ar valdymo srities plėtros strategijos vykdymo laikotarpį užsibrėžtas siekis, paprastai rodantis vieno ar kelių uždavinių įgyvendinimo planuojamą rezultatą. </w:t>
      </w:r>
    </w:p>
    <w:p w14:paraId="3ABB1FF5" w14:textId="77777777" w:rsidR="001B220A" w:rsidRPr="003A7779" w:rsidRDefault="001B220A" w:rsidP="003A7779">
      <w:pPr>
        <w:ind w:firstLine="709"/>
        <w:jc w:val="both"/>
        <w:rPr>
          <w:lang w:val="lt-LT"/>
        </w:rPr>
      </w:pPr>
      <w:r w:rsidRPr="003A7779">
        <w:rPr>
          <w:b/>
          <w:lang w:val="lt-LT"/>
        </w:rPr>
        <w:t xml:space="preserve">Uždavinys </w:t>
      </w:r>
      <w:r w:rsidRPr="003A7779">
        <w:rPr>
          <w:lang w:val="lt-LT"/>
        </w:rPr>
        <w:t>–</w:t>
      </w:r>
      <w:r w:rsidRPr="003A7779">
        <w:rPr>
          <w:b/>
          <w:lang w:val="lt-LT"/>
        </w:rPr>
        <w:t xml:space="preserve"> </w:t>
      </w:r>
      <w:r w:rsidRPr="003A7779">
        <w:rPr>
          <w:lang w:val="lt-LT"/>
        </w:rPr>
        <w:t xml:space="preserve">per nustatytą laikotarpį planuojama veikla, užtikrinanti programos ar valdymo srities tikslo įgyvendinimą.  </w:t>
      </w:r>
    </w:p>
    <w:p w14:paraId="37C5C7A1" w14:textId="77777777" w:rsidR="001B220A" w:rsidRPr="003A7779" w:rsidRDefault="001B220A" w:rsidP="003A7779">
      <w:pPr>
        <w:ind w:firstLine="709"/>
        <w:jc w:val="both"/>
        <w:rPr>
          <w:lang w:val="lt-LT"/>
        </w:rPr>
      </w:pPr>
      <w:r w:rsidRPr="003A7779">
        <w:rPr>
          <w:b/>
          <w:lang w:val="lt-LT"/>
        </w:rPr>
        <w:t>Priemonė ar projektas</w:t>
      </w:r>
      <w:r w:rsidRPr="003A7779">
        <w:rPr>
          <w:lang w:val="lt-LT"/>
        </w:rPr>
        <w:t xml:space="preserve"> (toliau vadinama – priemonė)</w:t>
      </w:r>
      <w:r w:rsidRPr="003A7779">
        <w:rPr>
          <w:i/>
          <w:lang w:val="lt-LT"/>
        </w:rPr>
        <w:t xml:space="preserve"> </w:t>
      </w:r>
      <w:r w:rsidRPr="003A7779">
        <w:rPr>
          <w:lang w:val="lt-LT"/>
        </w:rPr>
        <w:t>– užsibrėžto uždavinio įgyvendinimo būdas ir veiksmai, kuriems naudojami žmogiškieji, finansiniai ir materialiniai ištekliai.</w:t>
      </w:r>
    </w:p>
    <w:p w14:paraId="39884C39" w14:textId="77777777" w:rsidR="00DF2F28" w:rsidRPr="003A7779" w:rsidRDefault="00DF2F28" w:rsidP="003A7779">
      <w:pPr>
        <w:ind w:firstLine="709"/>
        <w:jc w:val="both"/>
        <w:rPr>
          <w:lang w:val="lt-LT"/>
        </w:rPr>
      </w:pPr>
    </w:p>
    <w:p w14:paraId="3CE0ED4A" w14:textId="77777777" w:rsidR="00DF2F28" w:rsidRPr="003A7779" w:rsidRDefault="00DF2F28" w:rsidP="003A7779">
      <w:pPr>
        <w:ind w:firstLine="709"/>
        <w:jc w:val="both"/>
        <w:rPr>
          <w:lang w:val="lt-LT"/>
        </w:rPr>
      </w:pPr>
    </w:p>
    <w:p w14:paraId="2B45DF2A" w14:textId="77777777" w:rsidR="00DF2F28" w:rsidRPr="003A7779" w:rsidRDefault="00DF2F28" w:rsidP="003A7779">
      <w:pPr>
        <w:ind w:firstLine="709"/>
        <w:jc w:val="both"/>
        <w:rPr>
          <w:lang w:val="lt-LT"/>
        </w:rPr>
      </w:pPr>
    </w:p>
    <w:p w14:paraId="328F1BAA" w14:textId="77777777" w:rsidR="001B220A" w:rsidRPr="00170803" w:rsidRDefault="001B220A" w:rsidP="003A7779">
      <w:pPr>
        <w:ind w:left="360"/>
        <w:rPr>
          <w:b/>
          <w:color w:val="FF0000"/>
          <w:lang w:val="lt-LT"/>
        </w:rPr>
      </w:pPr>
    </w:p>
    <w:p w14:paraId="3725053A" w14:textId="77777777" w:rsidR="00AA16C8" w:rsidRPr="003A7779" w:rsidRDefault="00AA16C8" w:rsidP="003A7779">
      <w:pPr>
        <w:rPr>
          <w:lang w:val="lt-LT"/>
        </w:rPr>
      </w:pPr>
    </w:p>
    <w:sectPr w:rsidR="00AA16C8" w:rsidRPr="003A7779" w:rsidSect="006A6F5C">
      <w:headerReference w:type="default" r:id="rId33"/>
      <w:pgSz w:w="12240" w:h="15840"/>
      <w:pgMar w:top="1701" w:right="28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2BE24" w14:textId="77777777" w:rsidR="008A01D3" w:rsidRDefault="008A01D3" w:rsidP="00843B1C">
      <w:r>
        <w:separator/>
      </w:r>
    </w:p>
  </w:endnote>
  <w:endnote w:type="continuationSeparator" w:id="0">
    <w:p w14:paraId="014E5665" w14:textId="77777777" w:rsidR="008A01D3" w:rsidRDefault="008A01D3" w:rsidP="0084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1D755" w14:textId="77777777" w:rsidR="008A01D3" w:rsidRDefault="008A01D3" w:rsidP="00843B1C">
      <w:r>
        <w:separator/>
      </w:r>
    </w:p>
  </w:footnote>
  <w:footnote w:type="continuationSeparator" w:id="0">
    <w:p w14:paraId="74B8D2CE" w14:textId="77777777" w:rsidR="008A01D3" w:rsidRDefault="008A01D3" w:rsidP="00843B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238496"/>
      <w:docPartObj>
        <w:docPartGallery w:val="Page Numbers (Top of Page)"/>
        <w:docPartUnique/>
      </w:docPartObj>
    </w:sdtPr>
    <w:sdtContent>
      <w:p w14:paraId="60450D67" w14:textId="77B93BC4" w:rsidR="00587C1F" w:rsidRDefault="00587C1F">
        <w:pPr>
          <w:pStyle w:val="Antrats"/>
          <w:jc w:val="center"/>
        </w:pPr>
        <w:r>
          <w:fldChar w:fldCharType="begin"/>
        </w:r>
        <w:r>
          <w:instrText>PAGE   \* MERGEFORMAT</w:instrText>
        </w:r>
        <w:r>
          <w:fldChar w:fldCharType="separate"/>
        </w:r>
        <w:r w:rsidR="00B82CB9" w:rsidRPr="00B82CB9">
          <w:rPr>
            <w:noProof/>
            <w:lang w:val="lt-LT"/>
          </w:rPr>
          <w:t>24</w:t>
        </w:r>
        <w:r>
          <w:fldChar w:fldCharType="end"/>
        </w:r>
      </w:p>
    </w:sdtContent>
  </w:sdt>
  <w:p w14:paraId="54200687" w14:textId="77777777" w:rsidR="00587C1F" w:rsidRDefault="00587C1F">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0778"/>
    <w:multiLevelType w:val="hybridMultilevel"/>
    <w:tmpl w:val="6F4643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F9B6FDC"/>
    <w:multiLevelType w:val="singleLevel"/>
    <w:tmpl w:val="E476333E"/>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2" w15:restartNumberingAfterBreak="0">
    <w:nsid w:val="13456199"/>
    <w:multiLevelType w:val="singleLevel"/>
    <w:tmpl w:val="E476333E"/>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3" w15:restartNumberingAfterBreak="0">
    <w:nsid w:val="19382FA5"/>
    <w:multiLevelType w:val="hybridMultilevel"/>
    <w:tmpl w:val="F51603BC"/>
    <w:lvl w:ilvl="0" w:tplc="174623CE">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C104F33"/>
    <w:multiLevelType w:val="hybridMultilevel"/>
    <w:tmpl w:val="F79CD7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E043372"/>
    <w:multiLevelType w:val="hybridMultilevel"/>
    <w:tmpl w:val="8F1A47AE"/>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6" w15:restartNumberingAfterBreak="0">
    <w:nsid w:val="24FB5AB3"/>
    <w:multiLevelType w:val="hybridMultilevel"/>
    <w:tmpl w:val="22E0334C"/>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7" w15:restartNumberingAfterBreak="0">
    <w:nsid w:val="2D7936BD"/>
    <w:multiLevelType w:val="multilevel"/>
    <w:tmpl w:val="46CEDD9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74341A6"/>
    <w:multiLevelType w:val="hybridMultilevel"/>
    <w:tmpl w:val="14043924"/>
    <w:lvl w:ilvl="0" w:tplc="0427000F">
      <w:start w:val="1"/>
      <w:numFmt w:val="decimal"/>
      <w:lvlText w:val="%1."/>
      <w:lvlJc w:val="left"/>
      <w:pPr>
        <w:tabs>
          <w:tab w:val="num" w:pos="720"/>
        </w:tabs>
        <w:ind w:left="720" w:hanging="360"/>
      </w:pPr>
    </w:lvl>
    <w:lvl w:ilvl="1" w:tplc="8C3A3622">
      <w:start w:val="11"/>
      <w:numFmt w:val="upperRoman"/>
      <w:lvlText w:val="%2."/>
      <w:lvlJc w:val="left"/>
      <w:pPr>
        <w:tabs>
          <w:tab w:val="num" w:pos="1800"/>
        </w:tabs>
        <w:ind w:left="1800" w:hanging="72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9" w15:restartNumberingAfterBreak="0">
    <w:nsid w:val="381A6E98"/>
    <w:multiLevelType w:val="hybridMultilevel"/>
    <w:tmpl w:val="4134BB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99839B3"/>
    <w:multiLevelType w:val="hybridMultilevel"/>
    <w:tmpl w:val="6952F3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3182AB5"/>
    <w:multiLevelType w:val="hybridMultilevel"/>
    <w:tmpl w:val="FED0F918"/>
    <w:lvl w:ilvl="0" w:tplc="AB4C07F2">
      <w:start w:val="1"/>
      <w:numFmt w:val="upperRoman"/>
      <w:lvlText w:val="%1."/>
      <w:lvlJc w:val="left"/>
      <w:pPr>
        <w:tabs>
          <w:tab w:val="num" w:pos="1080"/>
        </w:tabs>
        <w:ind w:left="1080" w:hanging="720"/>
      </w:pPr>
    </w:lvl>
    <w:lvl w:ilvl="1" w:tplc="BDA4DFA6">
      <w:start w:val="1"/>
      <w:numFmt w:val="bullet"/>
      <w:lvlText w:val=""/>
      <w:lvlJc w:val="left"/>
      <w:pPr>
        <w:tabs>
          <w:tab w:val="num" w:pos="1440"/>
        </w:tabs>
        <w:ind w:left="1440" w:hanging="360"/>
      </w:pPr>
      <w:rPr>
        <w:rFonts w:ascii="Wingdings" w:hAnsi="Wingdings" w:hint="default"/>
      </w:r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2" w15:restartNumberingAfterBreak="0">
    <w:nsid w:val="44A65E2A"/>
    <w:multiLevelType w:val="hybridMultilevel"/>
    <w:tmpl w:val="78001A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73D29BB"/>
    <w:multiLevelType w:val="hybridMultilevel"/>
    <w:tmpl w:val="C144DA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99D62D4"/>
    <w:multiLevelType w:val="hybridMultilevel"/>
    <w:tmpl w:val="8ABCC730"/>
    <w:lvl w:ilvl="0" w:tplc="ED2421AE">
      <w:start w:val="3"/>
      <w:numFmt w:val="upperRoman"/>
      <w:lvlText w:val="%1."/>
      <w:lvlJc w:val="left"/>
      <w:pPr>
        <w:tabs>
          <w:tab w:val="num" w:pos="1080"/>
        </w:tabs>
        <w:ind w:left="1080" w:hanging="720"/>
      </w:pPr>
    </w:lvl>
    <w:lvl w:ilvl="1" w:tplc="347A94BC">
      <w:start w:val="1"/>
      <w:numFmt w:val="decimal"/>
      <w:lvlText w:val="%2."/>
      <w:lvlJc w:val="left"/>
      <w:pPr>
        <w:tabs>
          <w:tab w:val="num" w:pos="1440"/>
        </w:tabs>
        <w:ind w:left="1440" w:hanging="360"/>
      </w:pPr>
      <w:rPr>
        <w:b w:val="0"/>
      </w:r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5" w15:restartNumberingAfterBreak="0">
    <w:nsid w:val="4C5D445A"/>
    <w:multiLevelType w:val="multilevel"/>
    <w:tmpl w:val="FB3E35BE"/>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rPr>
        <w:b/>
      </w:rPr>
    </w:lvl>
    <w:lvl w:ilvl="4">
      <w:start w:val="1"/>
      <w:numFmt w:val="decimal"/>
      <w:lvlText w:val="%1.%2.%3.%4.%5."/>
      <w:lvlJc w:val="left"/>
      <w:pPr>
        <w:tabs>
          <w:tab w:val="num" w:pos="2520"/>
        </w:tabs>
        <w:ind w:left="2520" w:hanging="1080"/>
      </w:pPr>
      <w:rPr>
        <w:b/>
      </w:rPr>
    </w:lvl>
    <w:lvl w:ilvl="5">
      <w:start w:val="1"/>
      <w:numFmt w:val="decimal"/>
      <w:lvlText w:val="%1.%2.%3.%4.%5.%6."/>
      <w:lvlJc w:val="left"/>
      <w:pPr>
        <w:tabs>
          <w:tab w:val="num" w:pos="2880"/>
        </w:tabs>
        <w:ind w:left="2880" w:hanging="1080"/>
      </w:pPr>
      <w:rPr>
        <w:b/>
      </w:rPr>
    </w:lvl>
    <w:lvl w:ilvl="6">
      <w:start w:val="1"/>
      <w:numFmt w:val="decimal"/>
      <w:lvlText w:val="%1.%2.%3.%4.%5.%6.%7."/>
      <w:lvlJc w:val="left"/>
      <w:pPr>
        <w:tabs>
          <w:tab w:val="num" w:pos="3600"/>
        </w:tabs>
        <w:ind w:left="3600" w:hanging="1440"/>
      </w:pPr>
      <w:rPr>
        <w:b/>
      </w:rPr>
    </w:lvl>
    <w:lvl w:ilvl="7">
      <w:start w:val="1"/>
      <w:numFmt w:val="decimal"/>
      <w:lvlText w:val="%1.%2.%3.%4.%5.%6.%7.%8."/>
      <w:lvlJc w:val="left"/>
      <w:pPr>
        <w:tabs>
          <w:tab w:val="num" w:pos="3960"/>
        </w:tabs>
        <w:ind w:left="3960" w:hanging="1440"/>
      </w:pPr>
      <w:rPr>
        <w:b/>
      </w:rPr>
    </w:lvl>
    <w:lvl w:ilvl="8">
      <w:start w:val="1"/>
      <w:numFmt w:val="decimal"/>
      <w:lvlText w:val="%1.%2.%3.%4.%5.%6.%7.%8.%9."/>
      <w:lvlJc w:val="left"/>
      <w:pPr>
        <w:tabs>
          <w:tab w:val="num" w:pos="4680"/>
        </w:tabs>
        <w:ind w:left="4680" w:hanging="1800"/>
      </w:pPr>
      <w:rPr>
        <w:b/>
      </w:rPr>
    </w:lvl>
  </w:abstractNum>
  <w:abstractNum w:abstractNumId="16" w15:restartNumberingAfterBreak="0">
    <w:nsid w:val="50307FDF"/>
    <w:multiLevelType w:val="hybridMultilevel"/>
    <w:tmpl w:val="AEA0AC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0ED4A24"/>
    <w:multiLevelType w:val="hybridMultilevel"/>
    <w:tmpl w:val="F5F413DE"/>
    <w:lvl w:ilvl="0" w:tplc="04270001">
      <w:start w:val="1"/>
      <w:numFmt w:val="bullet"/>
      <w:lvlText w:val=""/>
      <w:lvlJc w:val="left"/>
      <w:pPr>
        <w:ind w:left="781" w:hanging="360"/>
      </w:pPr>
      <w:rPr>
        <w:rFonts w:ascii="Symbol" w:hAnsi="Symbol" w:hint="default"/>
      </w:rPr>
    </w:lvl>
    <w:lvl w:ilvl="1" w:tplc="04270003" w:tentative="1">
      <w:start w:val="1"/>
      <w:numFmt w:val="bullet"/>
      <w:lvlText w:val="o"/>
      <w:lvlJc w:val="left"/>
      <w:pPr>
        <w:ind w:left="1501" w:hanging="360"/>
      </w:pPr>
      <w:rPr>
        <w:rFonts w:ascii="Courier New" w:hAnsi="Courier New" w:cs="Courier New" w:hint="default"/>
      </w:rPr>
    </w:lvl>
    <w:lvl w:ilvl="2" w:tplc="04270005" w:tentative="1">
      <w:start w:val="1"/>
      <w:numFmt w:val="bullet"/>
      <w:lvlText w:val=""/>
      <w:lvlJc w:val="left"/>
      <w:pPr>
        <w:ind w:left="2221" w:hanging="360"/>
      </w:pPr>
      <w:rPr>
        <w:rFonts w:ascii="Wingdings" w:hAnsi="Wingdings" w:hint="default"/>
      </w:rPr>
    </w:lvl>
    <w:lvl w:ilvl="3" w:tplc="04270001" w:tentative="1">
      <w:start w:val="1"/>
      <w:numFmt w:val="bullet"/>
      <w:lvlText w:val=""/>
      <w:lvlJc w:val="left"/>
      <w:pPr>
        <w:ind w:left="2941" w:hanging="360"/>
      </w:pPr>
      <w:rPr>
        <w:rFonts w:ascii="Symbol" w:hAnsi="Symbol" w:hint="default"/>
      </w:rPr>
    </w:lvl>
    <w:lvl w:ilvl="4" w:tplc="04270003" w:tentative="1">
      <w:start w:val="1"/>
      <w:numFmt w:val="bullet"/>
      <w:lvlText w:val="o"/>
      <w:lvlJc w:val="left"/>
      <w:pPr>
        <w:ind w:left="3661" w:hanging="360"/>
      </w:pPr>
      <w:rPr>
        <w:rFonts w:ascii="Courier New" w:hAnsi="Courier New" w:cs="Courier New" w:hint="default"/>
      </w:rPr>
    </w:lvl>
    <w:lvl w:ilvl="5" w:tplc="04270005" w:tentative="1">
      <w:start w:val="1"/>
      <w:numFmt w:val="bullet"/>
      <w:lvlText w:val=""/>
      <w:lvlJc w:val="left"/>
      <w:pPr>
        <w:ind w:left="4381" w:hanging="360"/>
      </w:pPr>
      <w:rPr>
        <w:rFonts w:ascii="Wingdings" w:hAnsi="Wingdings" w:hint="default"/>
      </w:rPr>
    </w:lvl>
    <w:lvl w:ilvl="6" w:tplc="04270001" w:tentative="1">
      <w:start w:val="1"/>
      <w:numFmt w:val="bullet"/>
      <w:lvlText w:val=""/>
      <w:lvlJc w:val="left"/>
      <w:pPr>
        <w:ind w:left="5101" w:hanging="360"/>
      </w:pPr>
      <w:rPr>
        <w:rFonts w:ascii="Symbol" w:hAnsi="Symbol" w:hint="default"/>
      </w:rPr>
    </w:lvl>
    <w:lvl w:ilvl="7" w:tplc="04270003" w:tentative="1">
      <w:start w:val="1"/>
      <w:numFmt w:val="bullet"/>
      <w:lvlText w:val="o"/>
      <w:lvlJc w:val="left"/>
      <w:pPr>
        <w:ind w:left="5821" w:hanging="360"/>
      </w:pPr>
      <w:rPr>
        <w:rFonts w:ascii="Courier New" w:hAnsi="Courier New" w:cs="Courier New" w:hint="default"/>
      </w:rPr>
    </w:lvl>
    <w:lvl w:ilvl="8" w:tplc="04270005" w:tentative="1">
      <w:start w:val="1"/>
      <w:numFmt w:val="bullet"/>
      <w:lvlText w:val=""/>
      <w:lvlJc w:val="left"/>
      <w:pPr>
        <w:ind w:left="6541" w:hanging="360"/>
      </w:pPr>
      <w:rPr>
        <w:rFonts w:ascii="Wingdings" w:hAnsi="Wingdings" w:hint="default"/>
      </w:rPr>
    </w:lvl>
  </w:abstractNum>
  <w:abstractNum w:abstractNumId="18" w15:restartNumberingAfterBreak="0">
    <w:nsid w:val="538B4B53"/>
    <w:multiLevelType w:val="hybridMultilevel"/>
    <w:tmpl w:val="0AE447F4"/>
    <w:lvl w:ilvl="0" w:tplc="BA76D01C">
      <w:start w:val="1"/>
      <w:numFmt w:val="bullet"/>
      <w:lvlText w:val="-"/>
      <w:lvlJc w:val="left"/>
      <w:pPr>
        <w:tabs>
          <w:tab w:val="num" w:pos="2160"/>
        </w:tabs>
        <w:ind w:left="2160" w:hanging="360"/>
      </w:pPr>
      <w:rPr>
        <w:rFonts w:ascii="Times New Roman" w:eastAsia="Times New Roman" w:hAnsi="Times New Roman" w:cs="Times New Roman" w:hint="default"/>
      </w:rPr>
    </w:lvl>
    <w:lvl w:ilvl="1" w:tplc="BDA4DFA6">
      <w:start w:val="1"/>
      <w:numFmt w:val="bullet"/>
      <w:lvlText w:val=""/>
      <w:lvlJc w:val="left"/>
      <w:pPr>
        <w:tabs>
          <w:tab w:val="num" w:pos="1440"/>
        </w:tabs>
        <w:ind w:left="1440" w:hanging="360"/>
      </w:pPr>
      <w:rPr>
        <w:rFonts w:ascii="Wingdings" w:hAnsi="Wingdings" w:hint="default"/>
      </w:rPr>
    </w:lvl>
    <w:lvl w:ilvl="2" w:tplc="04270005">
      <w:start w:val="1"/>
      <w:numFmt w:val="bullet"/>
      <w:lvlText w:val=""/>
      <w:lvlJc w:val="left"/>
      <w:pPr>
        <w:tabs>
          <w:tab w:val="num" w:pos="2880"/>
        </w:tabs>
        <w:ind w:left="2880" w:hanging="360"/>
      </w:pPr>
      <w:rPr>
        <w:rFonts w:ascii="Wingdings" w:hAnsi="Wingdings" w:hint="default"/>
      </w:rPr>
    </w:lvl>
    <w:lvl w:ilvl="3" w:tplc="04270001">
      <w:start w:val="1"/>
      <w:numFmt w:val="bullet"/>
      <w:lvlText w:val=""/>
      <w:lvlJc w:val="left"/>
      <w:pPr>
        <w:tabs>
          <w:tab w:val="num" w:pos="3600"/>
        </w:tabs>
        <w:ind w:left="3600" w:hanging="360"/>
      </w:pPr>
      <w:rPr>
        <w:rFonts w:ascii="Symbol" w:hAnsi="Symbol" w:hint="default"/>
      </w:rPr>
    </w:lvl>
    <w:lvl w:ilvl="4" w:tplc="04270003">
      <w:start w:val="1"/>
      <w:numFmt w:val="bullet"/>
      <w:lvlText w:val="o"/>
      <w:lvlJc w:val="left"/>
      <w:pPr>
        <w:tabs>
          <w:tab w:val="num" w:pos="4320"/>
        </w:tabs>
        <w:ind w:left="4320" w:hanging="360"/>
      </w:pPr>
      <w:rPr>
        <w:rFonts w:ascii="Courier New" w:hAnsi="Courier New" w:cs="Courier New" w:hint="default"/>
      </w:rPr>
    </w:lvl>
    <w:lvl w:ilvl="5" w:tplc="04270005">
      <w:start w:val="1"/>
      <w:numFmt w:val="bullet"/>
      <w:lvlText w:val=""/>
      <w:lvlJc w:val="left"/>
      <w:pPr>
        <w:tabs>
          <w:tab w:val="num" w:pos="5040"/>
        </w:tabs>
        <w:ind w:left="5040" w:hanging="360"/>
      </w:pPr>
      <w:rPr>
        <w:rFonts w:ascii="Wingdings" w:hAnsi="Wingdings" w:hint="default"/>
      </w:rPr>
    </w:lvl>
    <w:lvl w:ilvl="6" w:tplc="04270001">
      <w:start w:val="1"/>
      <w:numFmt w:val="bullet"/>
      <w:lvlText w:val=""/>
      <w:lvlJc w:val="left"/>
      <w:pPr>
        <w:tabs>
          <w:tab w:val="num" w:pos="5760"/>
        </w:tabs>
        <w:ind w:left="5760" w:hanging="360"/>
      </w:pPr>
      <w:rPr>
        <w:rFonts w:ascii="Symbol" w:hAnsi="Symbol" w:hint="default"/>
      </w:rPr>
    </w:lvl>
    <w:lvl w:ilvl="7" w:tplc="04270003">
      <w:start w:val="1"/>
      <w:numFmt w:val="bullet"/>
      <w:lvlText w:val="o"/>
      <w:lvlJc w:val="left"/>
      <w:pPr>
        <w:tabs>
          <w:tab w:val="num" w:pos="6480"/>
        </w:tabs>
        <w:ind w:left="6480" w:hanging="360"/>
      </w:pPr>
      <w:rPr>
        <w:rFonts w:ascii="Courier New" w:hAnsi="Courier New" w:cs="Courier New" w:hint="default"/>
      </w:rPr>
    </w:lvl>
    <w:lvl w:ilvl="8" w:tplc="0427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5514C7D"/>
    <w:multiLevelType w:val="multilevel"/>
    <w:tmpl w:val="661C962E"/>
    <w:lvl w:ilvl="0">
      <w:start w:val="2"/>
      <w:numFmt w:val="decimal"/>
      <w:lvlText w:val="%1."/>
      <w:lvlJc w:val="left"/>
      <w:pPr>
        <w:ind w:left="360" w:hanging="360"/>
      </w:pPr>
      <w:rPr>
        <w:rFonts w:hint="default"/>
        <w:b w:val="0"/>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0" w15:restartNumberingAfterBreak="0">
    <w:nsid w:val="58807A73"/>
    <w:multiLevelType w:val="hybridMultilevel"/>
    <w:tmpl w:val="6EB8040C"/>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1" w15:restartNumberingAfterBreak="0">
    <w:nsid w:val="5CB424BC"/>
    <w:multiLevelType w:val="singleLevel"/>
    <w:tmpl w:val="CA86283A"/>
    <w:lvl w:ilvl="0">
      <w:start w:val="1"/>
      <w:numFmt w:val="bullet"/>
      <w:lvlText w:val="-"/>
      <w:lvlJc w:val="left"/>
      <w:pPr>
        <w:tabs>
          <w:tab w:val="num" w:pos="1080"/>
        </w:tabs>
        <w:ind w:left="1080" w:hanging="360"/>
      </w:pPr>
    </w:lvl>
  </w:abstractNum>
  <w:abstractNum w:abstractNumId="22" w15:restartNumberingAfterBreak="0">
    <w:nsid w:val="60CA0020"/>
    <w:multiLevelType w:val="hybridMultilevel"/>
    <w:tmpl w:val="89B439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6E004D54"/>
    <w:multiLevelType w:val="hybridMultilevel"/>
    <w:tmpl w:val="8E06089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4" w15:restartNumberingAfterBreak="0">
    <w:nsid w:val="6ED1081C"/>
    <w:multiLevelType w:val="hybridMultilevel"/>
    <w:tmpl w:val="8ABCC730"/>
    <w:lvl w:ilvl="0" w:tplc="ED2421AE">
      <w:start w:val="3"/>
      <w:numFmt w:val="upperRoman"/>
      <w:lvlText w:val="%1."/>
      <w:lvlJc w:val="left"/>
      <w:pPr>
        <w:tabs>
          <w:tab w:val="num" w:pos="1080"/>
        </w:tabs>
        <w:ind w:left="1080" w:hanging="720"/>
      </w:pPr>
    </w:lvl>
    <w:lvl w:ilvl="1" w:tplc="347A94BC">
      <w:start w:val="1"/>
      <w:numFmt w:val="decimal"/>
      <w:lvlText w:val="%2."/>
      <w:lvlJc w:val="left"/>
      <w:pPr>
        <w:tabs>
          <w:tab w:val="num" w:pos="1440"/>
        </w:tabs>
        <w:ind w:left="1440" w:hanging="360"/>
      </w:pPr>
      <w:rPr>
        <w:b w:val="0"/>
      </w:r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5" w15:restartNumberingAfterBreak="0">
    <w:nsid w:val="72504598"/>
    <w:multiLevelType w:val="hybridMultilevel"/>
    <w:tmpl w:val="2E6893D6"/>
    <w:lvl w:ilvl="0" w:tplc="8954BF44">
      <w:start w:val="1"/>
      <w:numFmt w:val="decimal"/>
      <w:lvlText w:val="%1."/>
      <w:lvlJc w:val="left"/>
      <w:pPr>
        <w:ind w:left="284" w:hanging="360"/>
      </w:pPr>
      <w:rPr>
        <w:rFonts w:hint="default"/>
      </w:rPr>
    </w:lvl>
    <w:lvl w:ilvl="1" w:tplc="04270019" w:tentative="1">
      <w:start w:val="1"/>
      <w:numFmt w:val="lowerLetter"/>
      <w:lvlText w:val="%2."/>
      <w:lvlJc w:val="left"/>
      <w:pPr>
        <w:ind w:left="1004" w:hanging="360"/>
      </w:pPr>
    </w:lvl>
    <w:lvl w:ilvl="2" w:tplc="0427001B" w:tentative="1">
      <w:start w:val="1"/>
      <w:numFmt w:val="lowerRoman"/>
      <w:lvlText w:val="%3."/>
      <w:lvlJc w:val="right"/>
      <w:pPr>
        <w:ind w:left="1724" w:hanging="180"/>
      </w:pPr>
    </w:lvl>
    <w:lvl w:ilvl="3" w:tplc="0427000F" w:tentative="1">
      <w:start w:val="1"/>
      <w:numFmt w:val="decimal"/>
      <w:lvlText w:val="%4."/>
      <w:lvlJc w:val="left"/>
      <w:pPr>
        <w:ind w:left="2444" w:hanging="360"/>
      </w:pPr>
    </w:lvl>
    <w:lvl w:ilvl="4" w:tplc="04270019" w:tentative="1">
      <w:start w:val="1"/>
      <w:numFmt w:val="lowerLetter"/>
      <w:lvlText w:val="%5."/>
      <w:lvlJc w:val="left"/>
      <w:pPr>
        <w:ind w:left="3164" w:hanging="360"/>
      </w:pPr>
    </w:lvl>
    <w:lvl w:ilvl="5" w:tplc="0427001B" w:tentative="1">
      <w:start w:val="1"/>
      <w:numFmt w:val="lowerRoman"/>
      <w:lvlText w:val="%6."/>
      <w:lvlJc w:val="right"/>
      <w:pPr>
        <w:ind w:left="3884" w:hanging="180"/>
      </w:pPr>
    </w:lvl>
    <w:lvl w:ilvl="6" w:tplc="0427000F" w:tentative="1">
      <w:start w:val="1"/>
      <w:numFmt w:val="decimal"/>
      <w:lvlText w:val="%7."/>
      <w:lvlJc w:val="left"/>
      <w:pPr>
        <w:ind w:left="4604" w:hanging="360"/>
      </w:pPr>
    </w:lvl>
    <w:lvl w:ilvl="7" w:tplc="04270019" w:tentative="1">
      <w:start w:val="1"/>
      <w:numFmt w:val="lowerLetter"/>
      <w:lvlText w:val="%8."/>
      <w:lvlJc w:val="left"/>
      <w:pPr>
        <w:ind w:left="5324" w:hanging="360"/>
      </w:pPr>
    </w:lvl>
    <w:lvl w:ilvl="8" w:tplc="0427001B" w:tentative="1">
      <w:start w:val="1"/>
      <w:numFmt w:val="lowerRoman"/>
      <w:lvlText w:val="%9."/>
      <w:lvlJc w:val="right"/>
      <w:pPr>
        <w:ind w:left="6044" w:hanging="180"/>
      </w:pPr>
    </w:lvl>
  </w:abstractNum>
  <w:abstractNum w:abstractNumId="26" w15:restartNumberingAfterBreak="0">
    <w:nsid w:val="75FB60C8"/>
    <w:multiLevelType w:val="multilevel"/>
    <w:tmpl w:val="65F27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500827"/>
    <w:multiLevelType w:val="hybridMultilevel"/>
    <w:tmpl w:val="C3BA42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1"/>
  </w:num>
  <w:num w:numId="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
    <w:lvlOverride w:ilvl="0">
      <w:startOverride w:val="1"/>
    </w:lvlOverride>
  </w:num>
  <w:num w:numId="7">
    <w:abstractNumId w:val="1"/>
    <w:lvlOverride w:ilvl="0">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num>
  <w:num w:numId="13">
    <w:abstractNumId w:val="5"/>
  </w:num>
  <w:num w:numId="14">
    <w:abstractNumId w:val="23"/>
  </w:num>
  <w:num w:numId="15">
    <w:abstractNumId w:val="9"/>
  </w:num>
  <w:num w:numId="16">
    <w:abstractNumId w:val="3"/>
  </w:num>
  <w:num w:numId="17">
    <w:abstractNumId w:val="14"/>
  </w:num>
  <w:num w:numId="18">
    <w:abstractNumId w:val="24"/>
  </w:num>
  <w:num w:numId="19">
    <w:abstractNumId w:val="7"/>
  </w:num>
  <w:num w:numId="20">
    <w:abstractNumId w:val="19"/>
  </w:num>
  <w:num w:numId="21">
    <w:abstractNumId w:val="25"/>
  </w:num>
  <w:num w:numId="22">
    <w:abstractNumId w:val="0"/>
  </w:num>
  <w:num w:numId="23">
    <w:abstractNumId w:val="16"/>
  </w:num>
  <w:num w:numId="24">
    <w:abstractNumId w:val="17"/>
  </w:num>
  <w:num w:numId="25">
    <w:abstractNumId w:val="10"/>
  </w:num>
  <w:num w:numId="26">
    <w:abstractNumId w:val="22"/>
  </w:num>
  <w:num w:numId="27">
    <w:abstractNumId w:val="27"/>
  </w:num>
  <w:num w:numId="28">
    <w:abstractNumId w:val="13"/>
  </w:num>
  <w:num w:numId="29">
    <w:abstractNumId w:val="12"/>
  </w:num>
  <w:num w:numId="30">
    <w:abstractNumId w:val="2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0A"/>
    <w:rsid w:val="0000559A"/>
    <w:rsid w:val="000130B8"/>
    <w:rsid w:val="00013BF1"/>
    <w:rsid w:val="00031FE8"/>
    <w:rsid w:val="0003260C"/>
    <w:rsid w:val="0004665E"/>
    <w:rsid w:val="00060C78"/>
    <w:rsid w:val="00064AD0"/>
    <w:rsid w:val="00075D3C"/>
    <w:rsid w:val="0008277D"/>
    <w:rsid w:val="00085B97"/>
    <w:rsid w:val="000864C2"/>
    <w:rsid w:val="00086680"/>
    <w:rsid w:val="000936C6"/>
    <w:rsid w:val="00094D5E"/>
    <w:rsid w:val="000A2E5F"/>
    <w:rsid w:val="000A52CB"/>
    <w:rsid w:val="000B221B"/>
    <w:rsid w:val="000B32C3"/>
    <w:rsid w:val="000B64FD"/>
    <w:rsid w:val="000C7095"/>
    <w:rsid w:val="000D0A5C"/>
    <w:rsid w:val="000D767E"/>
    <w:rsid w:val="000D7C79"/>
    <w:rsid w:val="000F45FB"/>
    <w:rsid w:val="000F5CE8"/>
    <w:rsid w:val="0012682A"/>
    <w:rsid w:val="001275A3"/>
    <w:rsid w:val="00160649"/>
    <w:rsid w:val="001613B3"/>
    <w:rsid w:val="00170803"/>
    <w:rsid w:val="0017155B"/>
    <w:rsid w:val="00172685"/>
    <w:rsid w:val="00191A7E"/>
    <w:rsid w:val="001B220A"/>
    <w:rsid w:val="001B2F04"/>
    <w:rsid w:val="001C3CEB"/>
    <w:rsid w:val="001E194E"/>
    <w:rsid w:val="001F07C3"/>
    <w:rsid w:val="001F1E26"/>
    <w:rsid w:val="00207AFA"/>
    <w:rsid w:val="00217D0A"/>
    <w:rsid w:val="002214EC"/>
    <w:rsid w:val="00224FF6"/>
    <w:rsid w:val="00235AF2"/>
    <w:rsid w:val="002567C6"/>
    <w:rsid w:val="002614DE"/>
    <w:rsid w:val="00282828"/>
    <w:rsid w:val="00283794"/>
    <w:rsid w:val="00284415"/>
    <w:rsid w:val="00294154"/>
    <w:rsid w:val="00295E5A"/>
    <w:rsid w:val="002C2EDC"/>
    <w:rsid w:val="002C4B91"/>
    <w:rsid w:val="002C4B9B"/>
    <w:rsid w:val="002E2B1F"/>
    <w:rsid w:val="002F2D5A"/>
    <w:rsid w:val="003031DC"/>
    <w:rsid w:val="003038EA"/>
    <w:rsid w:val="003268B7"/>
    <w:rsid w:val="003277EB"/>
    <w:rsid w:val="00336C04"/>
    <w:rsid w:val="00337BAA"/>
    <w:rsid w:val="00337F67"/>
    <w:rsid w:val="0034020F"/>
    <w:rsid w:val="00342DB7"/>
    <w:rsid w:val="00355294"/>
    <w:rsid w:val="003657DC"/>
    <w:rsid w:val="003738D7"/>
    <w:rsid w:val="00390F19"/>
    <w:rsid w:val="00395FD5"/>
    <w:rsid w:val="003A7779"/>
    <w:rsid w:val="003C5717"/>
    <w:rsid w:val="003D0EB1"/>
    <w:rsid w:val="003E78EA"/>
    <w:rsid w:val="003F3F30"/>
    <w:rsid w:val="003F7858"/>
    <w:rsid w:val="0040013F"/>
    <w:rsid w:val="00402F21"/>
    <w:rsid w:val="00421618"/>
    <w:rsid w:val="00434D1A"/>
    <w:rsid w:val="00437AC3"/>
    <w:rsid w:val="0045018F"/>
    <w:rsid w:val="00454391"/>
    <w:rsid w:val="00463EC0"/>
    <w:rsid w:val="00464866"/>
    <w:rsid w:val="00495FB4"/>
    <w:rsid w:val="004A03D9"/>
    <w:rsid w:val="004C51F9"/>
    <w:rsid w:val="004D3411"/>
    <w:rsid w:val="00500EA6"/>
    <w:rsid w:val="0051696C"/>
    <w:rsid w:val="0053375B"/>
    <w:rsid w:val="00533B78"/>
    <w:rsid w:val="005446BB"/>
    <w:rsid w:val="00545B68"/>
    <w:rsid w:val="00554A36"/>
    <w:rsid w:val="005565FD"/>
    <w:rsid w:val="00572D9B"/>
    <w:rsid w:val="00575A1D"/>
    <w:rsid w:val="00582183"/>
    <w:rsid w:val="00582D14"/>
    <w:rsid w:val="00587C1F"/>
    <w:rsid w:val="005B395E"/>
    <w:rsid w:val="005B55B1"/>
    <w:rsid w:val="005D27D1"/>
    <w:rsid w:val="005D7598"/>
    <w:rsid w:val="005E1AC1"/>
    <w:rsid w:val="005E7D8E"/>
    <w:rsid w:val="005E7FE5"/>
    <w:rsid w:val="006022E3"/>
    <w:rsid w:val="0061093A"/>
    <w:rsid w:val="006141AD"/>
    <w:rsid w:val="0061560E"/>
    <w:rsid w:val="0063153D"/>
    <w:rsid w:val="006336AF"/>
    <w:rsid w:val="00636B5B"/>
    <w:rsid w:val="006373DE"/>
    <w:rsid w:val="006447D0"/>
    <w:rsid w:val="00653672"/>
    <w:rsid w:val="006545E4"/>
    <w:rsid w:val="00654FAB"/>
    <w:rsid w:val="00656EA8"/>
    <w:rsid w:val="00660803"/>
    <w:rsid w:val="00683184"/>
    <w:rsid w:val="006904CC"/>
    <w:rsid w:val="00692A34"/>
    <w:rsid w:val="0069537E"/>
    <w:rsid w:val="006A03BC"/>
    <w:rsid w:val="006A6F5C"/>
    <w:rsid w:val="006C40A9"/>
    <w:rsid w:val="006D2E9C"/>
    <w:rsid w:val="006E41CC"/>
    <w:rsid w:val="006E5157"/>
    <w:rsid w:val="006E73CD"/>
    <w:rsid w:val="006F6ED5"/>
    <w:rsid w:val="006F767F"/>
    <w:rsid w:val="007018DE"/>
    <w:rsid w:val="0070424A"/>
    <w:rsid w:val="00711EE8"/>
    <w:rsid w:val="007130FE"/>
    <w:rsid w:val="007223DC"/>
    <w:rsid w:val="00735589"/>
    <w:rsid w:val="00736B80"/>
    <w:rsid w:val="00757D65"/>
    <w:rsid w:val="00775321"/>
    <w:rsid w:val="00776EC9"/>
    <w:rsid w:val="007811A6"/>
    <w:rsid w:val="00785825"/>
    <w:rsid w:val="007B123B"/>
    <w:rsid w:val="007B4DAE"/>
    <w:rsid w:val="007E47C2"/>
    <w:rsid w:val="00822CBC"/>
    <w:rsid w:val="00834AD9"/>
    <w:rsid w:val="0084122D"/>
    <w:rsid w:val="00843B1C"/>
    <w:rsid w:val="008752DE"/>
    <w:rsid w:val="00895D0D"/>
    <w:rsid w:val="008A01D3"/>
    <w:rsid w:val="008D3380"/>
    <w:rsid w:val="008D6C31"/>
    <w:rsid w:val="008D6D80"/>
    <w:rsid w:val="008F1D19"/>
    <w:rsid w:val="008F601F"/>
    <w:rsid w:val="00911527"/>
    <w:rsid w:val="00912A02"/>
    <w:rsid w:val="00914686"/>
    <w:rsid w:val="0091708D"/>
    <w:rsid w:val="00925AF7"/>
    <w:rsid w:val="00935B69"/>
    <w:rsid w:val="00952C16"/>
    <w:rsid w:val="00952CA2"/>
    <w:rsid w:val="00953DE8"/>
    <w:rsid w:val="009608E6"/>
    <w:rsid w:val="009659EB"/>
    <w:rsid w:val="00966C93"/>
    <w:rsid w:val="00971700"/>
    <w:rsid w:val="00974842"/>
    <w:rsid w:val="00991763"/>
    <w:rsid w:val="009A4F4E"/>
    <w:rsid w:val="009C5740"/>
    <w:rsid w:val="009C7885"/>
    <w:rsid w:val="009D1CD5"/>
    <w:rsid w:val="009E2730"/>
    <w:rsid w:val="00A11CDA"/>
    <w:rsid w:val="00A132D6"/>
    <w:rsid w:val="00A148EB"/>
    <w:rsid w:val="00A16431"/>
    <w:rsid w:val="00A26D21"/>
    <w:rsid w:val="00A46B93"/>
    <w:rsid w:val="00A505B4"/>
    <w:rsid w:val="00A54C53"/>
    <w:rsid w:val="00A5541E"/>
    <w:rsid w:val="00A6623B"/>
    <w:rsid w:val="00A66A4B"/>
    <w:rsid w:val="00A7034F"/>
    <w:rsid w:val="00A77A0E"/>
    <w:rsid w:val="00A85286"/>
    <w:rsid w:val="00A92FFA"/>
    <w:rsid w:val="00AA04C3"/>
    <w:rsid w:val="00AA16C8"/>
    <w:rsid w:val="00AB00BB"/>
    <w:rsid w:val="00AC386C"/>
    <w:rsid w:val="00AC3BC8"/>
    <w:rsid w:val="00AC3BFB"/>
    <w:rsid w:val="00AD58BC"/>
    <w:rsid w:val="00AE08C3"/>
    <w:rsid w:val="00AF6992"/>
    <w:rsid w:val="00B14909"/>
    <w:rsid w:val="00B2281E"/>
    <w:rsid w:val="00B264EF"/>
    <w:rsid w:val="00B42842"/>
    <w:rsid w:val="00B478D8"/>
    <w:rsid w:val="00B62DD5"/>
    <w:rsid w:val="00B65374"/>
    <w:rsid w:val="00B70CA4"/>
    <w:rsid w:val="00B82CB9"/>
    <w:rsid w:val="00BA32F2"/>
    <w:rsid w:val="00BA5ECD"/>
    <w:rsid w:val="00BA6C84"/>
    <w:rsid w:val="00BE7E83"/>
    <w:rsid w:val="00BF1DC5"/>
    <w:rsid w:val="00BF7A45"/>
    <w:rsid w:val="00C020F2"/>
    <w:rsid w:val="00C15997"/>
    <w:rsid w:val="00C16DF7"/>
    <w:rsid w:val="00C21C89"/>
    <w:rsid w:val="00C4352E"/>
    <w:rsid w:val="00C655FC"/>
    <w:rsid w:val="00C66CEB"/>
    <w:rsid w:val="00C83EE5"/>
    <w:rsid w:val="00C83F19"/>
    <w:rsid w:val="00C96438"/>
    <w:rsid w:val="00CB0B7E"/>
    <w:rsid w:val="00CB7FA3"/>
    <w:rsid w:val="00CD1644"/>
    <w:rsid w:val="00CE0812"/>
    <w:rsid w:val="00CE7836"/>
    <w:rsid w:val="00CF636F"/>
    <w:rsid w:val="00D17C07"/>
    <w:rsid w:val="00D2053D"/>
    <w:rsid w:val="00D251A2"/>
    <w:rsid w:val="00D32C3E"/>
    <w:rsid w:val="00D35368"/>
    <w:rsid w:val="00D457FB"/>
    <w:rsid w:val="00D51B9E"/>
    <w:rsid w:val="00D77AD7"/>
    <w:rsid w:val="00D77B4A"/>
    <w:rsid w:val="00DA0644"/>
    <w:rsid w:val="00DB001A"/>
    <w:rsid w:val="00DD2E9B"/>
    <w:rsid w:val="00DD4559"/>
    <w:rsid w:val="00DE5FAD"/>
    <w:rsid w:val="00DF2F28"/>
    <w:rsid w:val="00E16042"/>
    <w:rsid w:val="00E1757F"/>
    <w:rsid w:val="00E21A7B"/>
    <w:rsid w:val="00E260F1"/>
    <w:rsid w:val="00E37B61"/>
    <w:rsid w:val="00E44774"/>
    <w:rsid w:val="00E56EA1"/>
    <w:rsid w:val="00E7052A"/>
    <w:rsid w:val="00E87465"/>
    <w:rsid w:val="00E876BB"/>
    <w:rsid w:val="00E92516"/>
    <w:rsid w:val="00EC3189"/>
    <w:rsid w:val="00ED5BCD"/>
    <w:rsid w:val="00F04FF0"/>
    <w:rsid w:val="00F05A51"/>
    <w:rsid w:val="00F22D11"/>
    <w:rsid w:val="00F235EB"/>
    <w:rsid w:val="00F2417C"/>
    <w:rsid w:val="00F2431E"/>
    <w:rsid w:val="00F24A6E"/>
    <w:rsid w:val="00F274B1"/>
    <w:rsid w:val="00F353CD"/>
    <w:rsid w:val="00F416BE"/>
    <w:rsid w:val="00F42D03"/>
    <w:rsid w:val="00F46703"/>
    <w:rsid w:val="00F53174"/>
    <w:rsid w:val="00F6024F"/>
    <w:rsid w:val="00F673C7"/>
    <w:rsid w:val="00F723AE"/>
    <w:rsid w:val="00F74F1C"/>
    <w:rsid w:val="00F7708D"/>
    <w:rsid w:val="00F84DB1"/>
    <w:rsid w:val="00F95CBC"/>
    <w:rsid w:val="00FA0740"/>
    <w:rsid w:val="00FA1AD6"/>
    <w:rsid w:val="00FC1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A0EFBD"/>
  <w15:chartTrackingRefBased/>
  <w15:docId w15:val="{A396F6AF-9B96-420E-A473-5E77B47E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B220A"/>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1B220A"/>
    <w:pPr>
      <w:keepNext/>
      <w:spacing w:before="240" w:after="60"/>
      <w:outlineLvl w:val="0"/>
    </w:pPr>
    <w:rPr>
      <w:rFonts w:ascii="Arial" w:hAnsi="Arial" w:cs="Arial"/>
      <w:b/>
      <w:bCs/>
      <w:kern w:val="32"/>
      <w:sz w:val="32"/>
      <w:szCs w:val="32"/>
      <w:lang w:val="lt-LT" w:eastAsia="lt-LT"/>
    </w:rPr>
  </w:style>
  <w:style w:type="paragraph" w:styleId="Antrat2">
    <w:name w:val="heading 2"/>
    <w:basedOn w:val="prastasis"/>
    <w:next w:val="prastasis"/>
    <w:link w:val="Antrat2Diagrama"/>
    <w:semiHidden/>
    <w:unhideWhenUsed/>
    <w:qFormat/>
    <w:rsid w:val="001B220A"/>
    <w:pPr>
      <w:keepNext/>
      <w:ind w:right="-766"/>
      <w:jc w:val="center"/>
      <w:outlineLvl w:val="1"/>
    </w:pPr>
    <w:rPr>
      <w:b/>
      <w:sz w:val="28"/>
      <w:szCs w:val="20"/>
      <w:lang w:val="lt-LT"/>
    </w:rPr>
  </w:style>
  <w:style w:type="paragraph" w:styleId="Antrat6">
    <w:name w:val="heading 6"/>
    <w:basedOn w:val="prastasis"/>
    <w:next w:val="prastasis"/>
    <w:link w:val="Antrat6Diagrama"/>
    <w:semiHidden/>
    <w:unhideWhenUsed/>
    <w:qFormat/>
    <w:rsid w:val="001B220A"/>
    <w:pPr>
      <w:spacing w:before="240" w:after="60"/>
      <w:outlineLvl w:val="5"/>
    </w:pPr>
    <w:rPr>
      <w:b/>
      <w:bCs/>
      <w:sz w:val="22"/>
      <w:szCs w:val="22"/>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B220A"/>
    <w:rPr>
      <w:rFonts w:ascii="Arial" w:eastAsia="Times New Roman" w:hAnsi="Arial" w:cs="Arial"/>
      <w:b/>
      <w:bCs/>
      <w:kern w:val="32"/>
      <w:sz w:val="32"/>
      <w:szCs w:val="32"/>
      <w:lang w:val="lt-LT" w:eastAsia="lt-LT"/>
    </w:rPr>
  </w:style>
  <w:style w:type="character" w:customStyle="1" w:styleId="Antrat2Diagrama">
    <w:name w:val="Antraštė 2 Diagrama"/>
    <w:basedOn w:val="Numatytasispastraiposriftas"/>
    <w:link w:val="Antrat2"/>
    <w:semiHidden/>
    <w:rsid w:val="001B220A"/>
    <w:rPr>
      <w:rFonts w:ascii="Times New Roman" w:eastAsia="Times New Roman" w:hAnsi="Times New Roman" w:cs="Times New Roman"/>
      <w:b/>
      <w:sz w:val="28"/>
      <w:szCs w:val="20"/>
      <w:lang w:val="lt-LT"/>
    </w:rPr>
  </w:style>
  <w:style w:type="character" w:customStyle="1" w:styleId="Antrat6Diagrama">
    <w:name w:val="Antraštė 6 Diagrama"/>
    <w:basedOn w:val="Numatytasispastraiposriftas"/>
    <w:link w:val="Antrat6"/>
    <w:semiHidden/>
    <w:rsid w:val="001B220A"/>
    <w:rPr>
      <w:rFonts w:ascii="Times New Roman" w:eastAsia="Times New Roman" w:hAnsi="Times New Roman" w:cs="Times New Roman"/>
      <w:b/>
      <w:bCs/>
      <w:lang w:val="lt-LT" w:eastAsia="lt-LT"/>
    </w:rPr>
  </w:style>
  <w:style w:type="character" w:styleId="Emfaz">
    <w:name w:val="Emphasis"/>
    <w:basedOn w:val="Numatytasispastraiposriftas"/>
    <w:qFormat/>
    <w:rsid w:val="001B220A"/>
    <w:rPr>
      <w:b/>
      <w:bCs/>
      <w:i w:val="0"/>
      <w:iCs w:val="0"/>
    </w:rPr>
  </w:style>
  <w:style w:type="paragraph" w:styleId="HTMLiankstoformatuotas">
    <w:name w:val="HTML Preformatted"/>
    <w:basedOn w:val="prastasis"/>
    <w:link w:val="HTMLiankstoformatuotasDiagrama"/>
    <w:semiHidden/>
    <w:unhideWhenUsed/>
    <w:rsid w:val="001B2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semiHidden/>
    <w:rsid w:val="001B220A"/>
    <w:rPr>
      <w:rFonts w:ascii="Courier New" w:eastAsia="Times New Roman" w:hAnsi="Courier New" w:cs="Courier New"/>
      <w:sz w:val="20"/>
      <w:szCs w:val="20"/>
      <w:lang w:val="lt-LT" w:eastAsia="lt-LT"/>
    </w:rPr>
  </w:style>
  <w:style w:type="paragraph" w:customStyle="1" w:styleId="msonormal0">
    <w:name w:val="msonormal"/>
    <w:basedOn w:val="prastasis"/>
    <w:rsid w:val="001B220A"/>
    <w:pPr>
      <w:spacing w:before="100" w:beforeAutospacing="1" w:after="100" w:afterAutospacing="1"/>
    </w:pPr>
    <w:rPr>
      <w:lang w:val="lt-LT" w:eastAsia="lt-LT"/>
    </w:rPr>
  </w:style>
  <w:style w:type="paragraph" w:styleId="prastasiniatinklio">
    <w:name w:val="Normal (Web)"/>
    <w:basedOn w:val="prastasis"/>
    <w:unhideWhenUsed/>
    <w:rsid w:val="001B220A"/>
    <w:pPr>
      <w:spacing w:before="100" w:beforeAutospacing="1" w:after="100" w:afterAutospacing="1"/>
    </w:pPr>
    <w:rPr>
      <w:lang w:val="lt-LT" w:eastAsia="lt-LT"/>
    </w:rPr>
  </w:style>
  <w:style w:type="paragraph" w:styleId="Antrats">
    <w:name w:val="header"/>
    <w:basedOn w:val="prastasis"/>
    <w:link w:val="AntratsDiagrama"/>
    <w:uiPriority w:val="99"/>
    <w:unhideWhenUsed/>
    <w:rsid w:val="001B220A"/>
    <w:pPr>
      <w:tabs>
        <w:tab w:val="center" w:pos="4819"/>
        <w:tab w:val="right" w:pos="9638"/>
      </w:tabs>
    </w:pPr>
  </w:style>
  <w:style w:type="character" w:customStyle="1" w:styleId="AntratsDiagrama">
    <w:name w:val="Antraštės Diagrama"/>
    <w:basedOn w:val="Numatytasispastraiposriftas"/>
    <w:link w:val="Antrats"/>
    <w:uiPriority w:val="99"/>
    <w:rsid w:val="001B220A"/>
    <w:rPr>
      <w:rFonts w:ascii="Times New Roman" w:eastAsia="Times New Roman" w:hAnsi="Times New Roman" w:cs="Times New Roman"/>
      <w:sz w:val="24"/>
      <w:szCs w:val="24"/>
    </w:rPr>
  </w:style>
  <w:style w:type="paragraph" w:styleId="Vokoatgalinisadresas">
    <w:name w:val="envelope return"/>
    <w:basedOn w:val="prastasis"/>
    <w:semiHidden/>
    <w:unhideWhenUsed/>
    <w:rsid w:val="001B220A"/>
    <w:rPr>
      <w:rFonts w:ascii="Arial" w:hAnsi="Arial"/>
      <w:szCs w:val="20"/>
      <w:lang w:val="lt-LT"/>
    </w:rPr>
  </w:style>
  <w:style w:type="paragraph" w:styleId="Pagrindinistekstas">
    <w:name w:val="Body Text"/>
    <w:basedOn w:val="prastasis"/>
    <w:link w:val="PagrindinistekstasDiagrama"/>
    <w:semiHidden/>
    <w:unhideWhenUsed/>
    <w:rsid w:val="001B220A"/>
    <w:pPr>
      <w:ind w:right="-766"/>
    </w:pPr>
    <w:rPr>
      <w:szCs w:val="20"/>
      <w:lang w:val="en-AU"/>
    </w:rPr>
  </w:style>
  <w:style w:type="character" w:customStyle="1" w:styleId="PagrindinistekstasDiagrama">
    <w:name w:val="Pagrindinis tekstas Diagrama"/>
    <w:basedOn w:val="Numatytasispastraiposriftas"/>
    <w:link w:val="Pagrindinistekstas"/>
    <w:semiHidden/>
    <w:rsid w:val="001B220A"/>
    <w:rPr>
      <w:rFonts w:ascii="Times New Roman" w:eastAsia="Times New Roman" w:hAnsi="Times New Roman" w:cs="Times New Roman"/>
      <w:sz w:val="24"/>
      <w:szCs w:val="20"/>
      <w:lang w:val="en-AU"/>
    </w:rPr>
  </w:style>
  <w:style w:type="paragraph" w:styleId="Pagrindiniotekstotrauka">
    <w:name w:val="Body Text Indent"/>
    <w:basedOn w:val="prastasis"/>
    <w:link w:val="PagrindiniotekstotraukaDiagrama"/>
    <w:semiHidden/>
    <w:unhideWhenUsed/>
    <w:rsid w:val="001B220A"/>
    <w:pPr>
      <w:spacing w:after="120"/>
      <w:ind w:left="283"/>
    </w:pPr>
    <w:rPr>
      <w:sz w:val="20"/>
      <w:szCs w:val="20"/>
      <w:lang w:val="en-AU"/>
    </w:rPr>
  </w:style>
  <w:style w:type="character" w:customStyle="1" w:styleId="PagrindiniotekstotraukaDiagrama">
    <w:name w:val="Pagrindinio teksto įtrauka Diagrama"/>
    <w:basedOn w:val="Numatytasispastraiposriftas"/>
    <w:link w:val="Pagrindiniotekstotrauka"/>
    <w:semiHidden/>
    <w:rsid w:val="001B220A"/>
    <w:rPr>
      <w:rFonts w:ascii="Times New Roman" w:eastAsia="Times New Roman" w:hAnsi="Times New Roman" w:cs="Times New Roman"/>
      <w:sz w:val="20"/>
      <w:szCs w:val="20"/>
      <w:lang w:val="en-AU"/>
    </w:rPr>
  </w:style>
  <w:style w:type="paragraph" w:styleId="Pagrindinistekstas2">
    <w:name w:val="Body Text 2"/>
    <w:basedOn w:val="prastasis"/>
    <w:link w:val="Pagrindinistekstas2Diagrama"/>
    <w:semiHidden/>
    <w:unhideWhenUsed/>
    <w:rsid w:val="001B220A"/>
    <w:pPr>
      <w:spacing w:after="120" w:line="480" w:lineRule="auto"/>
    </w:pPr>
    <w:rPr>
      <w:lang w:val="lt-LT" w:eastAsia="lt-LT"/>
    </w:rPr>
  </w:style>
  <w:style w:type="character" w:customStyle="1" w:styleId="Pagrindinistekstas2Diagrama">
    <w:name w:val="Pagrindinis tekstas 2 Diagrama"/>
    <w:basedOn w:val="Numatytasispastraiposriftas"/>
    <w:link w:val="Pagrindinistekstas2"/>
    <w:semiHidden/>
    <w:rsid w:val="001B220A"/>
    <w:rPr>
      <w:rFonts w:ascii="Times New Roman" w:eastAsia="Times New Roman" w:hAnsi="Times New Roman" w:cs="Times New Roman"/>
      <w:sz w:val="24"/>
      <w:szCs w:val="24"/>
      <w:lang w:val="lt-LT" w:eastAsia="lt-LT"/>
    </w:rPr>
  </w:style>
  <w:style w:type="paragraph" w:styleId="Pagrindinistekstas3">
    <w:name w:val="Body Text 3"/>
    <w:basedOn w:val="prastasis"/>
    <w:link w:val="Pagrindinistekstas3Diagrama"/>
    <w:semiHidden/>
    <w:unhideWhenUsed/>
    <w:rsid w:val="001B220A"/>
    <w:pPr>
      <w:spacing w:after="120"/>
    </w:pPr>
    <w:rPr>
      <w:sz w:val="16"/>
      <w:szCs w:val="16"/>
    </w:rPr>
  </w:style>
  <w:style w:type="character" w:customStyle="1" w:styleId="Pagrindinistekstas3Diagrama">
    <w:name w:val="Pagrindinis tekstas 3 Diagrama"/>
    <w:basedOn w:val="Numatytasispastraiposriftas"/>
    <w:link w:val="Pagrindinistekstas3"/>
    <w:semiHidden/>
    <w:rsid w:val="001B220A"/>
    <w:rPr>
      <w:rFonts w:ascii="Times New Roman" w:eastAsia="Times New Roman" w:hAnsi="Times New Roman" w:cs="Times New Roman"/>
      <w:sz w:val="16"/>
      <w:szCs w:val="16"/>
    </w:rPr>
  </w:style>
  <w:style w:type="paragraph" w:styleId="Pagrindiniotekstotrauka2">
    <w:name w:val="Body Text Indent 2"/>
    <w:basedOn w:val="prastasis"/>
    <w:link w:val="Pagrindiniotekstotrauka2Diagrama"/>
    <w:unhideWhenUsed/>
    <w:rsid w:val="001B220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1B220A"/>
    <w:rPr>
      <w:rFonts w:ascii="Times New Roman" w:eastAsia="Times New Roman" w:hAnsi="Times New Roman" w:cs="Times New Roman"/>
      <w:sz w:val="24"/>
      <w:szCs w:val="24"/>
    </w:rPr>
  </w:style>
  <w:style w:type="paragraph" w:customStyle="1" w:styleId="CharChar2">
    <w:name w:val="Char Char2"/>
    <w:basedOn w:val="prastasis"/>
    <w:rsid w:val="001B220A"/>
    <w:pPr>
      <w:spacing w:after="160" w:line="240" w:lineRule="exact"/>
    </w:pPr>
    <w:rPr>
      <w:rFonts w:ascii="Tahoma" w:hAnsi="Tahoma"/>
      <w:sz w:val="20"/>
      <w:szCs w:val="20"/>
    </w:rPr>
  </w:style>
  <w:style w:type="paragraph" w:customStyle="1" w:styleId="DokAntraste">
    <w:name w:val="DokAntraste"/>
    <w:basedOn w:val="prastasis"/>
    <w:rsid w:val="001B220A"/>
    <w:pPr>
      <w:spacing w:line="360" w:lineRule="auto"/>
      <w:ind w:firstLine="720"/>
      <w:jc w:val="center"/>
    </w:pPr>
    <w:rPr>
      <w:rFonts w:ascii="TimesLT" w:hAnsi="TimesLT"/>
      <w:szCs w:val="20"/>
      <w:lang w:val="lt-LT"/>
    </w:rPr>
  </w:style>
  <w:style w:type="paragraph" w:customStyle="1" w:styleId="Default">
    <w:name w:val="Default"/>
    <w:rsid w:val="001B220A"/>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paragraph" w:customStyle="1" w:styleId="Footer1">
    <w:name w:val="Footer1"/>
    <w:basedOn w:val="Default"/>
    <w:next w:val="Default"/>
    <w:rsid w:val="001B220A"/>
    <w:rPr>
      <w:color w:val="auto"/>
    </w:rPr>
  </w:style>
  <w:style w:type="paragraph" w:customStyle="1" w:styleId="Header1">
    <w:name w:val="Header1"/>
    <w:basedOn w:val="Default"/>
    <w:next w:val="Default"/>
    <w:rsid w:val="001B220A"/>
    <w:rPr>
      <w:color w:val="auto"/>
    </w:rPr>
  </w:style>
  <w:style w:type="paragraph" w:customStyle="1" w:styleId="Sraopastraipa1">
    <w:name w:val="Sąrašo pastraipa1"/>
    <w:basedOn w:val="prastasis"/>
    <w:uiPriority w:val="34"/>
    <w:qFormat/>
    <w:rsid w:val="001B220A"/>
    <w:pPr>
      <w:ind w:left="720"/>
      <w:contextualSpacing/>
    </w:pPr>
  </w:style>
  <w:style w:type="character" w:customStyle="1" w:styleId="datadiena">
    <w:name w:val="datadiena"/>
    <w:basedOn w:val="Numatytasispastraiposriftas"/>
    <w:rsid w:val="001B220A"/>
  </w:style>
  <w:style w:type="paragraph" w:styleId="Porat">
    <w:name w:val="footer"/>
    <w:basedOn w:val="prastasis"/>
    <w:link w:val="PoratDiagrama"/>
    <w:uiPriority w:val="99"/>
    <w:unhideWhenUsed/>
    <w:rsid w:val="00843B1C"/>
    <w:pPr>
      <w:tabs>
        <w:tab w:val="center" w:pos="4513"/>
        <w:tab w:val="right" w:pos="9026"/>
      </w:tabs>
    </w:pPr>
  </w:style>
  <w:style w:type="character" w:customStyle="1" w:styleId="PoratDiagrama">
    <w:name w:val="Poraštė Diagrama"/>
    <w:basedOn w:val="Numatytasispastraiposriftas"/>
    <w:link w:val="Porat"/>
    <w:uiPriority w:val="99"/>
    <w:rsid w:val="00843B1C"/>
    <w:rPr>
      <w:rFonts w:ascii="Times New Roman" w:eastAsia="Times New Roman" w:hAnsi="Times New Roman" w:cs="Times New Roman"/>
      <w:sz w:val="24"/>
      <w:szCs w:val="24"/>
    </w:rPr>
  </w:style>
  <w:style w:type="paragraph" w:styleId="Sraopastraipa">
    <w:name w:val="List Paragraph"/>
    <w:basedOn w:val="prastasis"/>
    <w:uiPriority w:val="34"/>
    <w:qFormat/>
    <w:rsid w:val="00654FAB"/>
    <w:pPr>
      <w:ind w:left="720"/>
      <w:contextualSpacing/>
    </w:pPr>
  </w:style>
  <w:style w:type="table" w:styleId="Lentelstinklelis">
    <w:name w:val="Table Grid"/>
    <w:basedOn w:val="prastojilentel"/>
    <w:rsid w:val="002C2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rsid w:val="00A66A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258996">
      <w:bodyDiv w:val="1"/>
      <w:marLeft w:val="0"/>
      <w:marRight w:val="0"/>
      <w:marTop w:val="0"/>
      <w:marBottom w:val="0"/>
      <w:divBdr>
        <w:top w:val="none" w:sz="0" w:space="0" w:color="auto"/>
        <w:left w:val="none" w:sz="0" w:space="0" w:color="auto"/>
        <w:bottom w:val="none" w:sz="0" w:space="0" w:color="auto"/>
        <w:right w:val="none" w:sz="0" w:space="0" w:color="auto"/>
      </w:divBdr>
    </w:div>
    <w:div w:id="2100441247">
      <w:bodyDiv w:val="1"/>
      <w:marLeft w:val="0"/>
      <w:marRight w:val="0"/>
      <w:marTop w:val="0"/>
      <w:marBottom w:val="0"/>
      <w:divBdr>
        <w:top w:val="none" w:sz="0" w:space="0" w:color="auto"/>
        <w:left w:val="none" w:sz="0" w:space="0" w:color="auto"/>
        <w:bottom w:val="none" w:sz="0" w:space="0" w:color="auto"/>
        <w:right w:val="none" w:sz="0" w:space="0" w:color="auto"/>
      </w:divBdr>
      <w:divsChild>
        <w:div w:id="886334320">
          <w:marLeft w:val="0"/>
          <w:marRight w:val="0"/>
          <w:marTop w:val="0"/>
          <w:marBottom w:val="0"/>
          <w:divBdr>
            <w:top w:val="none" w:sz="0" w:space="0" w:color="auto"/>
            <w:left w:val="none" w:sz="0" w:space="0" w:color="auto"/>
            <w:bottom w:val="none" w:sz="0" w:space="0" w:color="auto"/>
            <w:right w:val="none" w:sz="0" w:space="0" w:color="auto"/>
          </w:divBdr>
        </w:div>
        <w:div w:id="1786072653">
          <w:marLeft w:val="0"/>
          <w:marRight w:val="0"/>
          <w:marTop w:val="0"/>
          <w:marBottom w:val="0"/>
          <w:divBdr>
            <w:top w:val="none" w:sz="0" w:space="0" w:color="auto"/>
            <w:left w:val="none" w:sz="0" w:space="0" w:color="auto"/>
            <w:bottom w:val="none" w:sz="0" w:space="0" w:color="auto"/>
            <w:right w:val="none" w:sz="0" w:space="0" w:color="auto"/>
          </w:divBdr>
        </w:div>
        <w:div w:id="2144039755">
          <w:marLeft w:val="0"/>
          <w:marRight w:val="0"/>
          <w:marTop w:val="0"/>
          <w:marBottom w:val="0"/>
          <w:divBdr>
            <w:top w:val="none" w:sz="0" w:space="0" w:color="auto"/>
            <w:left w:val="none" w:sz="0" w:space="0" w:color="auto"/>
            <w:bottom w:val="none" w:sz="0" w:space="0" w:color="auto"/>
            <w:right w:val="none" w:sz="0" w:space="0" w:color="auto"/>
          </w:divBdr>
        </w:div>
        <w:div w:id="760562766">
          <w:marLeft w:val="0"/>
          <w:marRight w:val="0"/>
          <w:marTop w:val="0"/>
          <w:marBottom w:val="0"/>
          <w:divBdr>
            <w:top w:val="none" w:sz="0" w:space="0" w:color="auto"/>
            <w:left w:val="none" w:sz="0" w:space="0" w:color="auto"/>
            <w:bottom w:val="none" w:sz="0" w:space="0" w:color="auto"/>
            <w:right w:val="none" w:sz="0" w:space="0" w:color="auto"/>
          </w:divBdr>
        </w:div>
        <w:div w:id="14432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3.tmp"/><Relationship Id="rId26" Type="http://schemas.openxmlformats.org/officeDocument/2006/relationships/image" Target="media/image5.tmp"/><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2.tmp"/><Relationship Id="rId25" Type="http://schemas.openxmlformats.org/officeDocument/2006/relationships/image" Target="media/image4.tmp"/><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tmp"/><Relationship Id="rId20" Type="http://schemas.openxmlformats.org/officeDocument/2006/relationships/chart" Target="charts/chart10.xml"/><Relationship Id="rId29" Type="http://schemas.openxmlformats.org/officeDocument/2006/relationships/image" Target="media/image8.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www.facebook.com/atzalyno" TargetMode="External"/><Relationship Id="rId32" Type="http://schemas.openxmlformats.org/officeDocument/2006/relationships/image" Target="media/image11.tmp"/><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www.atzalyno.vilnius.lm.lt" TargetMode="External"/><Relationship Id="rId28" Type="http://schemas.openxmlformats.org/officeDocument/2006/relationships/image" Target="media/image7.tmp"/><Relationship Id="rId10" Type="http://schemas.openxmlformats.org/officeDocument/2006/relationships/chart" Target="charts/chart3.xml"/><Relationship Id="rId19" Type="http://schemas.openxmlformats.org/officeDocument/2006/relationships/chart" Target="charts/chart9.xml"/><Relationship Id="rId31" Type="http://schemas.openxmlformats.org/officeDocument/2006/relationships/image" Target="media/image10.tmp"/><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2.xml"/><Relationship Id="rId27" Type="http://schemas.openxmlformats.org/officeDocument/2006/relationships/image" Target="media/image6.tmp"/><Relationship Id="rId30" Type="http://schemas.openxmlformats.org/officeDocument/2006/relationships/image" Target="media/image9.tmp"/><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darbalapis.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darbalapis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darbalapis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darbalapis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darbalapis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darbalapis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darbalapis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darbalapis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darbalapis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darbalapis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darbalapis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darbalapis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200" b="1" i="1"/>
              <a:t>Šeimų</a:t>
            </a:r>
            <a:r>
              <a:rPr lang="lt-LT" sz="1200" b="1" i="1" baseline="0"/>
              <a:t> kalbinė aplinka</a:t>
            </a:r>
            <a:endParaRPr lang="lt-LT" sz="1200" b="1" i="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Lapas1!$B$1</c:f>
              <c:strCache>
                <c:ptCount val="1"/>
                <c:pt idx="0">
                  <c:v>Mišrios šeimos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2016-2017</c:v>
                </c:pt>
                <c:pt idx="1">
                  <c:v>2017-2018</c:v>
                </c:pt>
                <c:pt idx="2">
                  <c:v>2018-2019</c:v>
                </c:pt>
                <c:pt idx="3">
                  <c:v>2019-2020</c:v>
                </c:pt>
              </c:strCache>
            </c:strRef>
          </c:cat>
          <c:val>
            <c:numRef>
              <c:f>Lapas1!$B$2:$B$5</c:f>
              <c:numCache>
                <c:formatCode>0%</c:formatCode>
                <c:ptCount val="4"/>
                <c:pt idx="0">
                  <c:v>0.28000000000000003</c:v>
                </c:pt>
                <c:pt idx="1">
                  <c:v>0.28000000000000003</c:v>
                </c:pt>
                <c:pt idx="2">
                  <c:v>0.37</c:v>
                </c:pt>
                <c:pt idx="3">
                  <c:v>0.37</c:v>
                </c:pt>
              </c:numCache>
            </c:numRef>
          </c:val>
          <c:extLst>
            <c:ext xmlns:c16="http://schemas.microsoft.com/office/drawing/2014/chart" uri="{C3380CC4-5D6E-409C-BE32-E72D297353CC}">
              <c16:uniqueId val="{00000000-6EED-481C-ABE4-A4A0EFEE593E}"/>
            </c:ext>
          </c:extLst>
        </c:ser>
        <c:ser>
          <c:idx val="1"/>
          <c:order val="1"/>
          <c:tx>
            <c:strRef>
              <c:f>Lapas1!$C$1</c:f>
              <c:strCache>
                <c:ptCount val="1"/>
                <c:pt idx="0">
                  <c:v>Kitataučiai</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2016-2017</c:v>
                </c:pt>
                <c:pt idx="1">
                  <c:v>2017-2018</c:v>
                </c:pt>
                <c:pt idx="2">
                  <c:v>2018-2019</c:v>
                </c:pt>
                <c:pt idx="3">
                  <c:v>2019-2020</c:v>
                </c:pt>
              </c:strCache>
            </c:strRef>
          </c:cat>
          <c:val>
            <c:numRef>
              <c:f>Lapas1!$C$2:$C$5</c:f>
              <c:numCache>
                <c:formatCode>0%</c:formatCode>
                <c:ptCount val="4"/>
                <c:pt idx="0">
                  <c:v>0.23</c:v>
                </c:pt>
                <c:pt idx="1">
                  <c:v>0.28999999999999998</c:v>
                </c:pt>
                <c:pt idx="2">
                  <c:v>0.24</c:v>
                </c:pt>
                <c:pt idx="3">
                  <c:v>0.26</c:v>
                </c:pt>
              </c:numCache>
            </c:numRef>
          </c:val>
          <c:extLst>
            <c:ext xmlns:c16="http://schemas.microsoft.com/office/drawing/2014/chart" uri="{C3380CC4-5D6E-409C-BE32-E72D297353CC}">
              <c16:uniqueId val="{00000001-6EED-481C-ABE4-A4A0EFEE593E}"/>
            </c:ext>
          </c:extLst>
        </c:ser>
        <c:ser>
          <c:idx val="2"/>
          <c:order val="2"/>
          <c:tx>
            <c:strRef>
              <c:f>Lapas1!$D$1</c:f>
              <c:strCache>
                <c:ptCount val="1"/>
                <c:pt idx="0">
                  <c:v>Stulpelis1</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2016-2017</c:v>
                </c:pt>
                <c:pt idx="1">
                  <c:v>2017-2018</c:v>
                </c:pt>
                <c:pt idx="2">
                  <c:v>2018-2019</c:v>
                </c:pt>
                <c:pt idx="3">
                  <c:v>2019-2020</c:v>
                </c:pt>
              </c:strCache>
            </c:strRef>
          </c:cat>
          <c:val>
            <c:numRef>
              <c:f>Lapas1!$D$2:$D$5</c:f>
              <c:numCache>
                <c:formatCode>General</c:formatCode>
                <c:ptCount val="4"/>
              </c:numCache>
            </c:numRef>
          </c:val>
          <c:extLst>
            <c:ext xmlns:c16="http://schemas.microsoft.com/office/drawing/2014/chart" uri="{C3380CC4-5D6E-409C-BE32-E72D297353CC}">
              <c16:uniqueId val="{00000002-6EED-481C-ABE4-A4A0EFEE593E}"/>
            </c:ext>
          </c:extLst>
        </c:ser>
        <c:dLbls>
          <c:showLegendKey val="0"/>
          <c:showVal val="1"/>
          <c:showCatName val="0"/>
          <c:showSerName val="0"/>
          <c:showPercent val="0"/>
          <c:showBubbleSize val="0"/>
        </c:dLbls>
        <c:gapWidth val="150"/>
        <c:shape val="box"/>
        <c:axId val="419332456"/>
        <c:axId val="419333440"/>
        <c:axId val="0"/>
      </c:bar3DChart>
      <c:catAx>
        <c:axId val="419332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19333440"/>
        <c:crosses val="autoZero"/>
        <c:auto val="1"/>
        <c:lblAlgn val="ctr"/>
        <c:lblOffset val="100"/>
        <c:noMultiLvlLbl val="0"/>
      </c:catAx>
      <c:valAx>
        <c:axId val="4193334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1933245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i="1" baseline="0">
                <a:effectLst/>
              </a:rPr>
              <a:t>Pedagogų kvalifikacija </a:t>
            </a:r>
            <a:r>
              <a:rPr lang="lt-LT" sz="1200" b="1" i="1" baseline="0">
                <a:effectLst/>
              </a:rPr>
              <a:t>2020 m. rugsėjo 1 d.</a:t>
            </a:r>
            <a:r>
              <a:rPr lang="en-US" sz="1200" b="1" i="0" baseline="0">
                <a:effectLst/>
              </a:rPr>
              <a:t>                                                                                                    </a:t>
            </a:r>
            <a:endParaRPr lang="lt-LT" sz="12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Lapas1!$B$1</c:f>
              <c:strCache>
                <c:ptCount val="1"/>
                <c:pt idx="0">
                  <c:v>1 seka</c:v>
                </c:pt>
              </c:strCache>
            </c:strRef>
          </c:tx>
          <c:spPr>
            <a:solidFill>
              <a:schemeClr val="accent1"/>
            </a:solidFill>
            <a:ln>
              <a:noFill/>
            </a:ln>
            <a:effectLst/>
            <a:sp3d/>
          </c:spPr>
          <c:invertIfNegative val="0"/>
          <c:cat>
            <c:strRef>
              <c:f>Lapas1!$A$2:$A$5</c:f>
              <c:strCache>
                <c:ptCount val="4"/>
                <c:pt idx="0">
                  <c:v>Mokytojas</c:v>
                </c:pt>
                <c:pt idx="1">
                  <c:v>Vyresnysis mokytojas</c:v>
                </c:pt>
                <c:pt idx="2">
                  <c:v>Mokytojas metodininkas</c:v>
                </c:pt>
                <c:pt idx="3">
                  <c:v>Ekspertas</c:v>
                </c:pt>
              </c:strCache>
            </c:strRef>
          </c:cat>
          <c:val>
            <c:numRef>
              <c:f>Lapas1!$B$2:$B$5</c:f>
              <c:numCache>
                <c:formatCode>General</c:formatCode>
                <c:ptCount val="4"/>
                <c:pt idx="0">
                  <c:v>10</c:v>
                </c:pt>
                <c:pt idx="1">
                  <c:v>6</c:v>
                </c:pt>
                <c:pt idx="2">
                  <c:v>7</c:v>
                </c:pt>
                <c:pt idx="3">
                  <c:v>0</c:v>
                </c:pt>
              </c:numCache>
            </c:numRef>
          </c:val>
          <c:extLst>
            <c:ext xmlns:c16="http://schemas.microsoft.com/office/drawing/2014/chart" uri="{C3380CC4-5D6E-409C-BE32-E72D297353CC}">
              <c16:uniqueId val="{00000000-F422-4C0D-A52C-FF04FD340341}"/>
            </c:ext>
          </c:extLst>
        </c:ser>
        <c:dLbls>
          <c:showLegendKey val="0"/>
          <c:showVal val="0"/>
          <c:showCatName val="0"/>
          <c:showSerName val="0"/>
          <c:showPercent val="0"/>
          <c:showBubbleSize val="0"/>
        </c:dLbls>
        <c:gapWidth val="150"/>
        <c:shape val="box"/>
        <c:axId val="418680784"/>
        <c:axId val="418683080"/>
        <c:axId val="0"/>
      </c:bar3DChart>
      <c:catAx>
        <c:axId val="4186807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18683080"/>
        <c:crosses val="autoZero"/>
        <c:auto val="1"/>
        <c:lblAlgn val="ctr"/>
        <c:lblOffset val="100"/>
        <c:noMultiLvlLbl val="0"/>
      </c:catAx>
      <c:valAx>
        <c:axId val="418683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b="1" i="1"/>
                  <a:t>Mokytojų</a:t>
                </a:r>
                <a:r>
                  <a:rPr lang="lt-LT" b="1" i="1" baseline="0"/>
                  <a:t> skaičius</a:t>
                </a:r>
                <a:endParaRPr lang="lt-LT" b="1" i="1"/>
              </a:p>
            </c:rich>
          </c:tx>
          <c:layout>
            <c:manualLayout>
              <c:xMode val="edge"/>
              <c:yMode val="edge"/>
              <c:x val="5.9448636628754728E-2"/>
              <c:y val="0.3478768278965129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18680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r>
              <a:rPr lang="lt-LT" sz="1200" b="1" i="1">
                <a:effectLst/>
              </a:rPr>
              <a:t>Pedagogų darbo stažas 2020 m. rugsėjo 1 d.</a:t>
            </a:r>
            <a:r>
              <a:rPr lang="lt-LT" sz="1200">
                <a:effectLst/>
              </a:rPr>
              <a:t>     </a:t>
            </a:r>
          </a:p>
          <a:p>
            <a:pPr marL="0" marR="0" indent="0" algn="ctr" defTabSz="914400" rtl="0" eaLnBrk="1" fontAlgn="auto" latinLnBrk="0" hangingPunct="1">
              <a:lnSpc>
                <a:spcPct val="100000"/>
              </a:lnSpc>
              <a:spcBef>
                <a:spcPts val="0"/>
              </a:spcBef>
              <a:spcAft>
                <a:spcPts val="0"/>
              </a:spcAft>
              <a:buClrTx/>
              <a:buSzTx/>
              <a:buFontTx/>
              <a:buNone/>
              <a:tabLst/>
              <a:defRPr sz="1200">
                <a:solidFill>
                  <a:sysClr val="windowText" lastClr="000000">
                    <a:lumMod val="65000"/>
                    <a:lumOff val="35000"/>
                  </a:sysClr>
                </a:solidFill>
              </a:defRPr>
            </a:pPr>
            <a:endParaRPr lang="lt-LT" sz="1200"/>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Lapas1!$B$1</c:f>
              <c:strCache>
                <c:ptCount val="1"/>
                <c:pt idx="0">
                  <c:v>4 m.</c:v>
                </c:pt>
              </c:strCache>
            </c:strRef>
          </c:tx>
          <c:spPr>
            <a:solidFill>
              <a:schemeClr val="accent1"/>
            </a:solidFill>
            <a:ln>
              <a:noFill/>
            </a:ln>
            <a:effectLst/>
            <a:sp3d/>
          </c:spPr>
          <c:invertIfNegative val="0"/>
          <c:cat>
            <c:strRef>
              <c:f>Lapas1!$A$2</c:f>
              <c:strCache>
                <c:ptCount val="1"/>
                <c:pt idx="0">
                  <c:v>1 kategorija</c:v>
                </c:pt>
              </c:strCache>
            </c:strRef>
          </c:cat>
          <c:val>
            <c:numRef>
              <c:f>Lapas1!$B$2</c:f>
              <c:numCache>
                <c:formatCode>General</c:formatCode>
                <c:ptCount val="1"/>
                <c:pt idx="0">
                  <c:v>8</c:v>
                </c:pt>
              </c:numCache>
            </c:numRef>
          </c:val>
          <c:extLst>
            <c:ext xmlns:c16="http://schemas.microsoft.com/office/drawing/2014/chart" uri="{C3380CC4-5D6E-409C-BE32-E72D297353CC}">
              <c16:uniqueId val="{00000000-F3EE-48CC-8471-D8E140753F22}"/>
            </c:ext>
          </c:extLst>
        </c:ser>
        <c:ser>
          <c:idx val="1"/>
          <c:order val="1"/>
          <c:tx>
            <c:strRef>
              <c:f>Lapas1!$C$1</c:f>
              <c:strCache>
                <c:ptCount val="1"/>
                <c:pt idx="0">
                  <c:v>4-10 m.</c:v>
                </c:pt>
              </c:strCache>
            </c:strRef>
          </c:tx>
          <c:spPr>
            <a:solidFill>
              <a:schemeClr val="accent2"/>
            </a:solidFill>
            <a:ln>
              <a:noFill/>
            </a:ln>
            <a:effectLst/>
            <a:sp3d/>
          </c:spPr>
          <c:invertIfNegative val="0"/>
          <c:cat>
            <c:strRef>
              <c:f>Lapas1!$A$2</c:f>
              <c:strCache>
                <c:ptCount val="1"/>
                <c:pt idx="0">
                  <c:v>1 kategorija</c:v>
                </c:pt>
              </c:strCache>
            </c:strRef>
          </c:cat>
          <c:val>
            <c:numRef>
              <c:f>Lapas1!$C$2</c:f>
              <c:numCache>
                <c:formatCode>General</c:formatCode>
                <c:ptCount val="1"/>
                <c:pt idx="0">
                  <c:v>4</c:v>
                </c:pt>
              </c:numCache>
            </c:numRef>
          </c:val>
          <c:extLst>
            <c:ext xmlns:c16="http://schemas.microsoft.com/office/drawing/2014/chart" uri="{C3380CC4-5D6E-409C-BE32-E72D297353CC}">
              <c16:uniqueId val="{00000001-F3EE-48CC-8471-D8E140753F22}"/>
            </c:ext>
          </c:extLst>
        </c:ser>
        <c:ser>
          <c:idx val="2"/>
          <c:order val="2"/>
          <c:tx>
            <c:strRef>
              <c:f>Lapas1!$D$1</c:f>
              <c:strCache>
                <c:ptCount val="1"/>
                <c:pt idx="0">
                  <c:v>10-15 m.</c:v>
                </c:pt>
              </c:strCache>
            </c:strRef>
          </c:tx>
          <c:spPr>
            <a:solidFill>
              <a:schemeClr val="accent3"/>
            </a:solidFill>
            <a:ln>
              <a:noFill/>
            </a:ln>
            <a:effectLst/>
            <a:sp3d/>
          </c:spPr>
          <c:invertIfNegative val="0"/>
          <c:cat>
            <c:strRef>
              <c:f>Lapas1!$A$2</c:f>
              <c:strCache>
                <c:ptCount val="1"/>
                <c:pt idx="0">
                  <c:v>1 kategorija</c:v>
                </c:pt>
              </c:strCache>
            </c:strRef>
          </c:cat>
          <c:val>
            <c:numRef>
              <c:f>Lapas1!$D$2</c:f>
              <c:numCache>
                <c:formatCode>General</c:formatCode>
                <c:ptCount val="1"/>
                <c:pt idx="0">
                  <c:v>3</c:v>
                </c:pt>
              </c:numCache>
            </c:numRef>
          </c:val>
          <c:extLst>
            <c:ext xmlns:c16="http://schemas.microsoft.com/office/drawing/2014/chart" uri="{C3380CC4-5D6E-409C-BE32-E72D297353CC}">
              <c16:uniqueId val="{00000002-F3EE-48CC-8471-D8E140753F22}"/>
            </c:ext>
          </c:extLst>
        </c:ser>
        <c:ser>
          <c:idx val="3"/>
          <c:order val="3"/>
          <c:tx>
            <c:strRef>
              <c:f>Lapas1!$E$1</c:f>
              <c:strCache>
                <c:ptCount val="1"/>
                <c:pt idx="0">
                  <c:v>15 m. ir daugiau</c:v>
                </c:pt>
              </c:strCache>
            </c:strRef>
          </c:tx>
          <c:spPr>
            <a:solidFill>
              <a:schemeClr val="accent4"/>
            </a:solidFill>
            <a:ln>
              <a:noFill/>
            </a:ln>
            <a:effectLst/>
            <a:sp3d/>
          </c:spPr>
          <c:invertIfNegative val="0"/>
          <c:cat>
            <c:strRef>
              <c:f>Lapas1!$A$2</c:f>
              <c:strCache>
                <c:ptCount val="1"/>
                <c:pt idx="0">
                  <c:v>1 kategorija</c:v>
                </c:pt>
              </c:strCache>
            </c:strRef>
          </c:cat>
          <c:val>
            <c:numRef>
              <c:f>Lapas1!$E$2</c:f>
              <c:numCache>
                <c:formatCode>General</c:formatCode>
                <c:ptCount val="1"/>
                <c:pt idx="0">
                  <c:v>14</c:v>
                </c:pt>
              </c:numCache>
            </c:numRef>
          </c:val>
          <c:extLst>
            <c:ext xmlns:c16="http://schemas.microsoft.com/office/drawing/2014/chart" uri="{C3380CC4-5D6E-409C-BE32-E72D297353CC}">
              <c16:uniqueId val="{00000003-F3EE-48CC-8471-D8E140753F22}"/>
            </c:ext>
          </c:extLst>
        </c:ser>
        <c:dLbls>
          <c:showLegendKey val="0"/>
          <c:showVal val="0"/>
          <c:showCatName val="0"/>
          <c:showSerName val="0"/>
          <c:showPercent val="0"/>
          <c:showBubbleSize val="0"/>
        </c:dLbls>
        <c:gapWidth val="150"/>
        <c:shape val="box"/>
        <c:axId val="412269280"/>
        <c:axId val="412264688"/>
        <c:axId val="0"/>
      </c:bar3DChart>
      <c:catAx>
        <c:axId val="412269280"/>
        <c:scaling>
          <c:orientation val="minMax"/>
        </c:scaling>
        <c:delete val="1"/>
        <c:axPos val="b"/>
        <c:numFmt formatCode="General" sourceLinked="1"/>
        <c:majorTickMark val="none"/>
        <c:minorTickMark val="none"/>
        <c:tickLblPos val="nextTo"/>
        <c:crossAx val="412264688"/>
        <c:crosses val="autoZero"/>
        <c:auto val="1"/>
        <c:lblAlgn val="ctr"/>
        <c:lblOffset val="100"/>
        <c:noMultiLvlLbl val="0"/>
      </c:catAx>
      <c:valAx>
        <c:axId val="412264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b="1" i="1"/>
                  <a:t>Pedagogų</a:t>
                </a:r>
                <a:r>
                  <a:rPr lang="lt-LT" b="1" i="1" baseline="0"/>
                  <a:t> skaičius</a:t>
                </a:r>
                <a:endParaRPr lang="lt-LT" b="1" i="1"/>
              </a:p>
            </c:rich>
          </c:tx>
          <c:layout>
            <c:manualLayout>
              <c:xMode val="edge"/>
              <c:yMode val="edge"/>
              <c:x val="7.9914151356080487E-2"/>
              <c:y val="0.4152280964879389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12269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i="1">
                <a:effectLst/>
              </a:rPr>
              <a:t>Pedagogų amžius </a:t>
            </a:r>
            <a:r>
              <a:rPr lang="lt-LT" sz="1200" b="1" i="1">
                <a:effectLst/>
              </a:rPr>
              <a:t>2020 m</a:t>
            </a:r>
            <a:r>
              <a:rPr lang="lt-LT" sz="1800" i="1">
                <a:effectLst/>
              </a:rPr>
              <a:t>.</a:t>
            </a:r>
            <a:r>
              <a:rPr lang="en-US" sz="1800">
                <a:effectLst/>
              </a:rPr>
              <a:t>   </a:t>
            </a:r>
            <a:endParaRPr lang="lt-LT" sz="18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Lapas1!$B$1</c:f>
              <c:strCache>
                <c:ptCount val="1"/>
                <c:pt idx="0">
                  <c:v>1 seka</c:v>
                </c:pt>
              </c:strCache>
            </c:strRef>
          </c:tx>
          <c:spPr>
            <a:solidFill>
              <a:schemeClr val="accent1"/>
            </a:solidFill>
            <a:ln>
              <a:noFill/>
            </a:ln>
            <a:effectLst/>
            <a:sp3d/>
          </c:spPr>
          <c:invertIfNegative val="0"/>
          <c:cat>
            <c:strRef>
              <c:f>Lapas1!$A$2:$A$10</c:f>
              <c:strCache>
                <c:ptCount val="9"/>
                <c:pt idx="0">
                  <c:v>Iki 25 m.</c:v>
                </c:pt>
                <c:pt idx="1">
                  <c:v>26-29 m.</c:v>
                </c:pt>
                <c:pt idx="2">
                  <c:v>30-39 m.</c:v>
                </c:pt>
                <c:pt idx="3">
                  <c:v>40-44 m.</c:v>
                </c:pt>
                <c:pt idx="4">
                  <c:v>45-49 m.</c:v>
                </c:pt>
                <c:pt idx="5">
                  <c:v>50-54 m.</c:v>
                </c:pt>
                <c:pt idx="6">
                  <c:v>55-59 m.</c:v>
                </c:pt>
                <c:pt idx="7">
                  <c:v>60-64 m.</c:v>
                </c:pt>
                <c:pt idx="8">
                  <c:v>Virš 65 m.</c:v>
                </c:pt>
              </c:strCache>
            </c:strRef>
          </c:cat>
          <c:val>
            <c:numRef>
              <c:f>Lapas1!$B$2:$B$10</c:f>
              <c:numCache>
                <c:formatCode>General</c:formatCode>
                <c:ptCount val="9"/>
                <c:pt idx="0">
                  <c:v>1</c:v>
                </c:pt>
                <c:pt idx="1">
                  <c:v>1</c:v>
                </c:pt>
                <c:pt idx="2">
                  <c:v>9</c:v>
                </c:pt>
                <c:pt idx="3">
                  <c:v>2</c:v>
                </c:pt>
                <c:pt idx="4">
                  <c:v>0</c:v>
                </c:pt>
                <c:pt idx="5">
                  <c:v>5</c:v>
                </c:pt>
                <c:pt idx="6">
                  <c:v>4</c:v>
                </c:pt>
                <c:pt idx="7">
                  <c:v>1</c:v>
                </c:pt>
                <c:pt idx="8">
                  <c:v>1</c:v>
                </c:pt>
              </c:numCache>
            </c:numRef>
          </c:val>
          <c:extLst>
            <c:ext xmlns:c16="http://schemas.microsoft.com/office/drawing/2014/chart" uri="{C3380CC4-5D6E-409C-BE32-E72D297353CC}">
              <c16:uniqueId val="{00000000-9EC7-4147-BEC3-8ADB6ACA5D07}"/>
            </c:ext>
          </c:extLst>
        </c:ser>
        <c:dLbls>
          <c:showLegendKey val="0"/>
          <c:showVal val="0"/>
          <c:showCatName val="0"/>
          <c:showSerName val="0"/>
          <c:showPercent val="0"/>
          <c:showBubbleSize val="0"/>
        </c:dLbls>
        <c:gapWidth val="150"/>
        <c:shape val="box"/>
        <c:axId val="513931720"/>
        <c:axId val="513932048"/>
        <c:axId val="0"/>
      </c:bar3DChart>
      <c:catAx>
        <c:axId val="5139317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13932048"/>
        <c:crosses val="autoZero"/>
        <c:auto val="1"/>
        <c:lblAlgn val="ctr"/>
        <c:lblOffset val="100"/>
        <c:noMultiLvlLbl val="0"/>
      </c:catAx>
      <c:valAx>
        <c:axId val="513932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13931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1" u="none" strike="noStrike" kern="1200" spc="0" baseline="0">
              <a:solidFill>
                <a:schemeClr val="tx1">
                  <a:lumMod val="65000"/>
                  <a:lumOff val="35000"/>
                </a:schemeClr>
              </a:solidFill>
              <a:latin typeface="+mn-lt"/>
              <a:ea typeface="+mn-ea"/>
              <a:cs typeface="+mn-cs"/>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Lapas1!$B$1</c:f>
              <c:strCache>
                <c:ptCount val="1"/>
                <c:pt idx="0">
                  <c:v>Ugdytinių skaičiaus kaita</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2016-2017</c:v>
                </c:pt>
                <c:pt idx="1">
                  <c:v>2017-2018</c:v>
                </c:pt>
                <c:pt idx="2">
                  <c:v>2018-2019</c:v>
                </c:pt>
                <c:pt idx="3">
                  <c:v>2019-2020</c:v>
                </c:pt>
              </c:strCache>
            </c:strRef>
          </c:cat>
          <c:val>
            <c:numRef>
              <c:f>Lapas1!$B$2:$B$5</c:f>
              <c:numCache>
                <c:formatCode>General</c:formatCode>
                <c:ptCount val="4"/>
                <c:pt idx="0">
                  <c:v>215</c:v>
                </c:pt>
                <c:pt idx="1">
                  <c:v>260</c:v>
                </c:pt>
                <c:pt idx="2">
                  <c:v>266</c:v>
                </c:pt>
                <c:pt idx="3">
                  <c:v>247</c:v>
                </c:pt>
              </c:numCache>
            </c:numRef>
          </c:val>
          <c:extLst>
            <c:ext xmlns:c16="http://schemas.microsoft.com/office/drawing/2014/chart" uri="{C3380CC4-5D6E-409C-BE32-E72D297353CC}">
              <c16:uniqueId val="{00000000-64F2-41A6-BE70-C63385FC1F93}"/>
            </c:ext>
          </c:extLst>
        </c:ser>
        <c:dLbls>
          <c:showLegendKey val="0"/>
          <c:showVal val="1"/>
          <c:showCatName val="0"/>
          <c:showSerName val="0"/>
          <c:showPercent val="0"/>
          <c:showBubbleSize val="0"/>
        </c:dLbls>
        <c:gapWidth val="150"/>
        <c:shape val="box"/>
        <c:axId val="399830464"/>
        <c:axId val="399828496"/>
        <c:axId val="0"/>
      </c:bar3DChart>
      <c:catAx>
        <c:axId val="399830464"/>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99828496"/>
        <c:crosses val="autoZero"/>
        <c:auto val="1"/>
        <c:lblAlgn val="ctr"/>
        <c:lblOffset val="100"/>
        <c:noMultiLvlLbl val="0"/>
      </c:catAx>
      <c:valAx>
        <c:axId val="399828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b="1" i="1"/>
                  <a:t>Mokinių skaičius</a:t>
                </a:r>
              </a:p>
            </c:rich>
          </c:tx>
          <c:layout>
            <c:manualLayout>
              <c:xMode val="edge"/>
              <c:yMode val="edge"/>
              <c:x val="4.7472841936424606E-2"/>
              <c:y val="0.409439445069366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99830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i="1">
                <a:effectLst/>
              </a:rPr>
              <a:t>Mokinių, lankančių </a:t>
            </a:r>
            <a:r>
              <a:rPr lang="lt-LT" sz="1200" b="1" i="1">
                <a:effectLst/>
              </a:rPr>
              <a:t>neformalaus ugdymo užsiėmim</a:t>
            </a:r>
            <a:r>
              <a:rPr lang="en-US" sz="1200" b="1" i="1">
                <a:effectLst/>
              </a:rPr>
              <a:t>us</a:t>
            </a:r>
            <a:r>
              <a:rPr lang="lt-LT" sz="1200" b="1" i="1">
                <a:effectLst/>
              </a:rPr>
              <a:t>,</a:t>
            </a:r>
            <a:r>
              <a:rPr lang="en-US" sz="1200" b="1" i="1">
                <a:effectLst/>
              </a:rPr>
              <a:t> kaita </a:t>
            </a:r>
            <a:endParaRPr lang="lt-LT" sz="1200" b="1">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Lapas1!$B$1</c:f>
              <c:strCache>
                <c:ptCount val="1"/>
                <c:pt idx="0">
                  <c:v>Stulpelis1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2016-2017</c:v>
                </c:pt>
                <c:pt idx="1">
                  <c:v>2017-2018</c:v>
                </c:pt>
                <c:pt idx="2">
                  <c:v>2018-2019</c:v>
                </c:pt>
                <c:pt idx="3">
                  <c:v>2019-2020</c:v>
                </c:pt>
              </c:strCache>
            </c:strRef>
          </c:cat>
          <c:val>
            <c:numRef>
              <c:f>Lapas1!$B$2:$B$5</c:f>
              <c:numCache>
                <c:formatCode>General</c:formatCode>
                <c:ptCount val="4"/>
                <c:pt idx="0">
                  <c:v>99</c:v>
                </c:pt>
                <c:pt idx="1">
                  <c:v>96</c:v>
                </c:pt>
                <c:pt idx="2">
                  <c:v>98</c:v>
                </c:pt>
                <c:pt idx="3">
                  <c:v>96</c:v>
                </c:pt>
              </c:numCache>
            </c:numRef>
          </c:val>
          <c:extLst>
            <c:ext xmlns:c16="http://schemas.microsoft.com/office/drawing/2014/chart" uri="{C3380CC4-5D6E-409C-BE32-E72D297353CC}">
              <c16:uniqueId val="{00000000-F6A3-4EC3-B5D3-0EE9DAA9FDF1}"/>
            </c:ext>
          </c:extLst>
        </c:ser>
        <c:dLbls>
          <c:showLegendKey val="0"/>
          <c:showVal val="1"/>
          <c:showCatName val="0"/>
          <c:showSerName val="0"/>
          <c:showPercent val="0"/>
          <c:showBubbleSize val="0"/>
        </c:dLbls>
        <c:gapWidth val="150"/>
        <c:shape val="box"/>
        <c:axId val="522683840"/>
        <c:axId val="522678592"/>
        <c:axId val="0"/>
      </c:bar3DChart>
      <c:catAx>
        <c:axId val="522683840"/>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22678592"/>
        <c:crosses val="autoZero"/>
        <c:auto val="1"/>
        <c:lblAlgn val="ctr"/>
        <c:lblOffset val="100"/>
        <c:noMultiLvlLbl val="0"/>
      </c:catAx>
      <c:valAx>
        <c:axId val="522678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1" u="none" strike="noStrike" kern="1200" baseline="0">
                    <a:solidFill>
                      <a:schemeClr val="tx1">
                        <a:lumMod val="65000"/>
                        <a:lumOff val="35000"/>
                      </a:schemeClr>
                    </a:solidFill>
                    <a:latin typeface="+mn-lt"/>
                    <a:ea typeface="+mn-ea"/>
                    <a:cs typeface="+mn-cs"/>
                  </a:defRPr>
                </a:pPr>
                <a:r>
                  <a:rPr lang="lt-LT" b="1" i="1"/>
                  <a:t>Procentai</a:t>
                </a:r>
              </a:p>
            </c:rich>
          </c:tx>
          <c:overlay val="0"/>
          <c:spPr>
            <a:noFill/>
            <a:ln>
              <a:noFill/>
            </a:ln>
            <a:effectLst/>
          </c:spPr>
          <c:txPr>
            <a:bodyPr rot="-5400000" spcFirstLastPara="1" vertOverflow="ellipsis" vert="horz" wrap="square" anchor="ctr" anchorCtr="1"/>
            <a:lstStyle/>
            <a:p>
              <a:pPr>
                <a:defRPr sz="1000" b="1" i="1"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22683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pt-BR" sz="1200" b="1" i="1">
                <a:effectLst/>
              </a:rPr>
              <a:t>Specialiųjų poreikių vaikų skaičiaus kaita </a:t>
            </a:r>
            <a:endParaRPr lang="lt-LT" sz="1200" b="1" i="1">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lt-LT" sz="1200" b="1" i="0"/>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Lapas1!$B$1</c:f>
              <c:strCache>
                <c:ptCount val="1"/>
                <c:pt idx="0">
                  <c:v>1 seka</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2016-2017</c:v>
                </c:pt>
                <c:pt idx="1">
                  <c:v>2017-2018</c:v>
                </c:pt>
                <c:pt idx="2">
                  <c:v>2018-2019</c:v>
                </c:pt>
                <c:pt idx="3">
                  <c:v>2019-2020</c:v>
                </c:pt>
              </c:strCache>
            </c:strRef>
          </c:cat>
          <c:val>
            <c:numRef>
              <c:f>Lapas1!$B$2:$B$5</c:f>
              <c:numCache>
                <c:formatCode>General</c:formatCode>
                <c:ptCount val="4"/>
                <c:pt idx="0">
                  <c:v>11</c:v>
                </c:pt>
                <c:pt idx="1">
                  <c:v>16</c:v>
                </c:pt>
                <c:pt idx="2">
                  <c:v>19</c:v>
                </c:pt>
                <c:pt idx="3">
                  <c:v>27</c:v>
                </c:pt>
              </c:numCache>
            </c:numRef>
          </c:val>
          <c:extLst>
            <c:ext xmlns:c16="http://schemas.microsoft.com/office/drawing/2014/chart" uri="{C3380CC4-5D6E-409C-BE32-E72D297353CC}">
              <c16:uniqueId val="{00000000-1E0C-4EA7-A0B0-DB552D7EE13E}"/>
            </c:ext>
          </c:extLst>
        </c:ser>
        <c:dLbls>
          <c:showLegendKey val="0"/>
          <c:showVal val="1"/>
          <c:showCatName val="0"/>
          <c:showSerName val="0"/>
          <c:showPercent val="0"/>
          <c:showBubbleSize val="0"/>
        </c:dLbls>
        <c:gapWidth val="150"/>
        <c:shape val="box"/>
        <c:axId val="513993232"/>
        <c:axId val="513991920"/>
        <c:axId val="0"/>
      </c:bar3DChart>
      <c:catAx>
        <c:axId val="5139932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13991920"/>
        <c:crosses val="autoZero"/>
        <c:auto val="1"/>
        <c:lblAlgn val="ctr"/>
        <c:lblOffset val="100"/>
        <c:noMultiLvlLbl val="0"/>
      </c:catAx>
      <c:valAx>
        <c:axId val="513991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1" u="none" strike="noStrike" kern="1200" baseline="0">
                    <a:solidFill>
                      <a:schemeClr val="tx1">
                        <a:lumMod val="65000"/>
                        <a:lumOff val="35000"/>
                      </a:schemeClr>
                    </a:solidFill>
                    <a:latin typeface="+mn-lt"/>
                    <a:ea typeface="+mn-ea"/>
                    <a:cs typeface="+mn-cs"/>
                  </a:defRPr>
                </a:pPr>
                <a:r>
                  <a:rPr lang="lt-LT" b="1" i="1"/>
                  <a:t>Mokinių</a:t>
                </a:r>
                <a:r>
                  <a:rPr lang="lt-LT" b="1" i="1" baseline="0"/>
                  <a:t> skaičius</a:t>
                </a:r>
                <a:endParaRPr lang="lt-LT" b="1" i="1"/>
              </a:p>
            </c:rich>
          </c:tx>
          <c:layout>
            <c:manualLayout>
              <c:xMode val="edge"/>
              <c:yMode val="edge"/>
              <c:x val="6.0246427529892094E-2"/>
              <c:y val="0.40357236595425577"/>
            </c:manualLayout>
          </c:layout>
          <c:overlay val="0"/>
          <c:spPr>
            <a:noFill/>
            <a:ln>
              <a:noFill/>
            </a:ln>
            <a:effectLst/>
          </c:spPr>
          <c:txPr>
            <a:bodyPr rot="-5400000" spcFirstLastPara="1" vertOverflow="ellipsis" vert="horz" wrap="square" anchor="ctr" anchorCtr="1"/>
            <a:lstStyle/>
            <a:p>
              <a:pPr>
                <a:defRPr sz="1000" b="1" i="1"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13993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lt-LT" sz="1200" b="1" i="1" baseline="0">
                <a:effectLst/>
              </a:rPr>
              <a:t>Sunkumai, kylantys ugdytiniams</a:t>
            </a:r>
            <a:r>
              <a:rPr lang="en-US" sz="1200" b="1" i="1" baseline="0">
                <a:effectLst/>
              </a:rPr>
              <a:t> </a:t>
            </a:r>
            <a:endParaRPr lang="lt-LT" sz="12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lt-LT"/>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Lapas1!$B$1</c:f>
              <c:strCache>
                <c:ptCount val="1"/>
                <c:pt idx="0">
                  <c:v>Mokymosi motyvacijos stoka</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2016-2017</c:v>
                </c:pt>
                <c:pt idx="1">
                  <c:v>2017-2018</c:v>
                </c:pt>
                <c:pt idx="2">
                  <c:v>2018-2019</c:v>
                </c:pt>
                <c:pt idx="3">
                  <c:v>2019-2020</c:v>
                </c:pt>
              </c:strCache>
            </c:strRef>
          </c:cat>
          <c:val>
            <c:numRef>
              <c:f>Lapas1!$B$2:$B$5</c:f>
              <c:numCache>
                <c:formatCode>General</c:formatCode>
                <c:ptCount val="4"/>
                <c:pt idx="0">
                  <c:v>3</c:v>
                </c:pt>
                <c:pt idx="1">
                  <c:v>9</c:v>
                </c:pt>
                <c:pt idx="2">
                  <c:v>9</c:v>
                </c:pt>
                <c:pt idx="3">
                  <c:v>12</c:v>
                </c:pt>
              </c:numCache>
            </c:numRef>
          </c:val>
          <c:extLst>
            <c:ext xmlns:c16="http://schemas.microsoft.com/office/drawing/2014/chart" uri="{C3380CC4-5D6E-409C-BE32-E72D297353CC}">
              <c16:uniqueId val="{00000000-F3AB-4DE0-B137-E31CBE1B49B5}"/>
            </c:ext>
          </c:extLst>
        </c:ser>
        <c:ser>
          <c:idx val="1"/>
          <c:order val="1"/>
          <c:tx>
            <c:strRef>
              <c:f>Lapas1!$C$1</c:f>
              <c:strCache>
                <c:ptCount val="1"/>
                <c:pt idx="0">
                  <c:v>Elgesio problemos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2016-2017</c:v>
                </c:pt>
                <c:pt idx="1">
                  <c:v>2017-2018</c:v>
                </c:pt>
                <c:pt idx="2">
                  <c:v>2018-2019</c:v>
                </c:pt>
                <c:pt idx="3">
                  <c:v>2019-2020</c:v>
                </c:pt>
              </c:strCache>
            </c:strRef>
          </c:cat>
          <c:val>
            <c:numRef>
              <c:f>Lapas1!$C$2:$C$5</c:f>
              <c:numCache>
                <c:formatCode>General</c:formatCode>
                <c:ptCount val="4"/>
                <c:pt idx="0">
                  <c:v>11</c:v>
                </c:pt>
                <c:pt idx="1">
                  <c:v>11</c:v>
                </c:pt>
                <c:pt idx="2">
                  <c:v>23</c:v>
                </c:pt>
                <c:pt idx="3">
                  <c:v>18</c:v>
                </c:pt>
              </c:numCache>
            </c:numRef>
          </c:val>
          <c:extLst>
            <c:ext xmlns:c16="http://schemas.microsoft.com/office/drawing/2014/chart" uri="{C3380CC4-5D6E-409C-BE32-E72D297353CC}">
              <c16:uniqueId val="{00000001-F3AB-4DE0-B137-E31CBE1B49B5}"/>
            </c:ext>
          </c:extLst>
        </c:ser>
        <c:ser>
          <c:idx val="2"/>
          <c:order val="2"/>
          <c:tx>
            <c:strRef>
              <c:f>Lapas1!$D$1</c:f>
              <c:strCache>
                <c:ptCount val="1"/>
                <c:pt idx="0">
                  <c:v>Hiperaktyvumas</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2016-2017</c:v>
                </c:pt>
                <c:pt idx="1">
                  <c:v>2017-2018</c:v>
                </c:pt>
                <c:pt idx="2">
                  <c:v>2018-2019</c:v>
                </c:pt>
                <c:pt idx="3">
                  <c:v>2019-2020</c:v>
                </c:pt>
              </c:strCache>
            </c:strRef>
          </c:cat>
          <c:val>
            <c:numRef>
              <c:f>Lapas1!$D$2:$D$5</c:f>
              <c:numCache>
                <c:formatCode>General</c:formatCode>
                <c:ptCount val="4"/>
                <c:pt idx="0">
                  <c:v>12</c:v>
                </c:pt>
                <c:pt idx="1">
                  <c:v>2</c:v>
                </c:pt>
                <c:pt idx="2">
                  <c:v>4</c:v>
                </c:pt>
                <c:pt idx="3">
                  <c:v>5</c:v>
                </c:pt>
              </c:numCache>
            </c:numRef>
          </c:val>
          <c:extLst>
            <c:ext xmlns:c16="http://schemas.microsoft.com/office/drawing/2014/chart" uri="{C3380CC4-5D6E-409C-BE32-E72D297353CC}">
              <c16:uniqueId val="{00000002-F3AB-4DE0-B137-E31CBE1B49B5}"/>
            </c:ext>
          </c:extLst>
        </c:ser>
        <c:dLbls>
          <c:showLegendKey val="0"/>
          <c:showVal val="1"/>
          <c:showCatName val="0"/>
          <c:showSerName val="0"/>
          <c:showPercent val="0"/>
          <c:showBubbleSize val="0"/>
        </c:dLbls>
        <c:gapWidth val="150"/>
        <c:shape val="box"/>
        <c:axId val="417561576"/>
        <c:axId val="417565184"/>
        <c:axId val="0"/>
      </c:bar3DChart>
      <c:catAx>
        <c:axId val="4175615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17565184"/>
        <c:crosses val="autoZero"/>
        <c:auto val="1"/>
        <c:lblAlgn val="ctr"/>
        <c:lblOffset val="100"/>
        <c:noMultiLvlLbl val="0"/>
      </c:catAx>
      <c:valAx>
        <c:axId val="417565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17561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i="1" baseline="0">
                <a:effectLst/>
              </a:rPr>
              <a:t>Ugdytinių šeim</a:t>
            </a:r>
            <a:r>
              <a:rPr lang="lt-LT" sz="1200" b="1" i="1" baseline="0">
                <a:effectLst/>
              </a:rPr>
              <a:t>ų kalbinė aplinka</a:t>
            </a:r>
            <a:endParaRPr lang="lt-LT" sz="12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lt-LT"/>
          </a:p>
        </c:rich>
      </c:tx>
      <c:layout>
        <c:manualLayout>
          <c:xMode val="edge"/>
          <c:yMode val="edge"/>
          <c:x val="0.38481481481481489"/>
          <c:y val="2.7777777777777776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Lapas1!$B$1</c:f>
              <c:strCache>
                <c:ptCount val="1"/>
                <c:pt idx="0">
                  <c:v>Mišrios šeimos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2016-2017</c:v>
                </c:pt>
                <c:pt idx="1">
                  <c:v>2017-2018</c:v>
                </c:pt>
                <c:pt idx="2">
                  <c:v>2018-2019</c:v>
                </c:pt>
                <c:pt idx="3">
                  <c:v>2019-2020</c:v>
                </c:pt>
              </c:strCache>
            </c:strRef>
          </c:cat>
          <c:val>
            <c:numRef>
              <c:f>Lapas1!$B$2:$B$5</c:f>
              <c:numCache>
                <c:formatCode>General</c:formatCode>
                <c:ptCount val="4"/>
                <c:pt idx="0">
                  <c:v>35.4</c:v>
                </c:pt>
                <c:pt idx="1">
                  <c:v>33.299999999999997</c:v>
                </c:pt>
                <c:pt idx="2">
                  <c:v>38.9</c:v>
                </c:pt>
                <c:pt idx="3">
                  <c:v>37</c:v>
                </c:pt>
              </c:numCache>
            </c:numRef>
          </c:val>
          <c:extLst>
            <c:ext xmlns:c16="http://schemas.microsoft.com/office/drawing/2014/chart" uri="{C3380CC4-5D6E-409C-BE32-E72D297353CC}">
              <c16:uniqueId val="{00000000-7E86-4A8F-9BAC-191B60E2F5DD}"/>
            </c:ext>
          </c:extLst>
        </c:ser>
        <c:ser>
          <c:idx val="1"/>
          <c:order val="1"/>
          <c:tx>
            <c:strRef>
              <c:f>Lapas1!$C$1</c:f>
              <c:strCache>
                <c:ptCount val="1"/>
                <c:pt idx="0">
                  <c:v>Kitatautės šeimos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2016-2017</c:v>
                </c:pt>
                <c:pt idx="1">
                  <c:v>2017-2018</c:v>
                </c:pt>
                <c:pt idx="2">
                  <c:v>2018-2019</c:v>
                </c:pt>
                <c:pt idx="3">
                  <c:v>2019-2020</c:v>
                </c:pt>
              </c:strCache>
            </c:strRef>
          </c:cat>
          <c:val>
            <c:numRef>
              <c:f>Lapas1!$C$2:$C$5</c:f>
              <c:numCache>
                <c:formatCode>General</c:formatCode>
                <c:ptCount val="4"/>
                <c:pt idx="0">
                  <c:v>25.5</c:v>
                </c:pt>
                <c:pt idx="1">
                  <c:v>30.5</c:v>
                </c:pt>
                <c:pt idx="2">
                  <c:v>25.8</c:v>
                </c:pt>
                <c:pt idx="3">
                  <c:v>27.1</c:v>
                </c:pt>
              </c:numCache>
            </c:numRef>
          </c:val>
          <c:extLst>
            <c:ext xmlns:c16="http://schemas.microsoft.com/office/drawing/2014/chart" uri="{C3380CC4-5D6E-409C-BE32-E72D297353CC}">
              <c16:uniqueId val="{00000001-7E86-4A8F-9BAC-191B60E2F5DD}"/>
            </c:ext>
          </c:extLst>
        </c:ser>
        <c:ser>
          <c:idx val="2"/>
          <c:order val="2"/>
          <c:tx>
            <c:strRef>
              <c:f>Lapas1!$D$1</c:f>
              <c:strCache>
                <c:ptCount val="1"/>
                <c:pt idx="0">
                  <c:v>Grįžusios iš užsienio</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2016-2017</c:v>
                </c:pt>
                <c:pt idx="1">
                  <c:v>2017-2018</c:v>
                </c:pt>
                <c:pt idx="2">
                  <c:v>2018-2019</c:v>
                </c:pt>
                <c:pt idx="3">
                  <c:v>2019-2020</c:v>
                </c:pt>
              </c:strCache>
            </c:strRef>
          </c:cat>
          <c:val>
            <c:numRef>
              <c:f>Lapas1!$D$2:$D$5</c:f>
              <c:numCache>
                <c:formatCode>General</c:formatCode>
                <c:ptCount val="4"/>
                <c:pt idx="0">
                  <c:v>1.3</c:v>
                </c:pt>
                <c:pt idx="1">
                  <c:v>1.3</c:v>
                </c:pt>
                <c:pt idx="2">
                  <c:v>1.4</c:v>
                </c:pt>
                <c:pt idx="3">
                  <c:v>1.7</c:v>
                </c:pt>
              </c:numCache>
            </c:numRef>
          </c:val>
          <c:extLst>
            <c:ext xmlns:c16="http://schemas.microsoft.com/office/drawing/2014/chart" uri="{C3380CC4-5D6E-409C-BE32-E72D297353CC}">
              <c16:uniqueId val="{00000002-7E86-4A8F-9BAC-191B60E2F5DD}"/>
            </c:ext>
          </c:extLst>
        </c:ser>
        <c:dLbls>
          <c:showLegendKey val="0"/>
          <c:showVal val="1"/>
          <c:showCatName val="0"/>
          <c:showSerName val="0"/>
          <c:showPercent val="0"/>
          <c:showBubbleSize val="0"/>
        </c:dLbls>
        <c:gapWidth val="150"/>
        <c:shape val="box"/>
        <c:axId val="494868824"/>
        <c:axId val="494869808"/>
        <c:axId val="0"/>
      </c:bar3DChart>
      <c:catAx>
        <c:axId val="4948688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94869808"/>
        <c:crosses val="autoZero"/>
        <c:auto val="1"/>
        <c:lblAlgn val="ctr"/>
        <c:lblOffset val="100"/>
        <c:noMultiLvlLbl val="0"/>
      </c:catAx>
      <c:valAx>
        <c:axId val="494869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sz="1000" b="1" i="1"/>
                  <a:t>Procentais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94868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lt-LT" sz="1200" b="1" i="1" baseline="0">
                <a:effectLst/>
              </a:rPr>
              <a:t>Ugdytinių šeimų socialinė</a:t>
            </a:r>
            <a:r>
              <a:rPr lang="en-US" sz="1200" b="1" i="1" baseline="0">
                <a:effectLst/>
              </a:rPr>
              <a:t> padėtis</a:t>
            </a:r>
            <a:endParaRPr lang="lt-LT" sz="12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lt-LT" sz="1200"/>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Lapas1!$B$1</c:f>
              <c:strCache>
                <c:ptCount val="1"/>
                <c:pt idx="0">
                  <c:v>Daugiavaikės šeimos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2016-2017</c:v>
                </c:pt>
                <c:pt idx="1">
                  <c:v>2017-2018</c:v>
                </c:pt>
                <c:pt idx="2">
                  <c:v>2018-2019</c:v>
                </c:pt>
                <c:pt idx="3">
                  <c:v>2019-2020</c:v>
                </c:pt>
              </c:strCache>
            </c:strRef>
          </c:cat>
          <c:val>
            <c:numRef>
              <c:f>Lapas1!$B$2:$B$5</c:f>
              <c:numCache>
                <c:formatCode>General</c:formatCode>
                <c:ptCount val="4"/>
                <c:pt idx="0">
                  <c:v>11.6</c:v>
                </c:pt>
                <c:pt idx="1">
                  <c:v>15.9</c:v>
                </c:pt>
                <c:pt idx="2">
                  <c:v>15.1</c:v>
                </c:pt>
                <c:pt idx="3">
                  <c:v>14</c:v>
                </c:pt>
              </c:numCache>
            </c:numRef>
          </c:val>
          <c:extLst>
            <c:ext xmlns:c16="http://schemas.microsoft.com/office/drawing/2014/chart" uri="{C3380CC4-5D6E-409C-BE32-E72D297353CC}">
              <c16:uniqueId val="{00000000-92A4-4868-A399-E0537289395E}"/>
            </c:ext>
          </c:extLst>
        </c:ser>
        <c:ser>
          <c:idx val="1"/>
          <c:order val="1"/>
          <c:tx>
            <c:strRef>
              <c:f>Lapas1!$C$1</c:f>
              <c:strCache>
                <c:ptCount val="1"/>
                <c:pt idx="0">
                  <c:v>Nepilnos šeimos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2016-2017</c:v>
                </c:pt>
                <c:pt idx="1">
                  <c:v>2017-2018</c:v>
                </c:pt>
                <c:pt idx="2">
                  <c:v>2018-2019</c:v>
                </c:pt>
                <c:pt idx="3">
                  <c:v>2019-2020</c:v>
                </c:pt>
              </c:strCache>
            </c:strRef>
          </c:cat>
          <c:val>
            <c:numRef>
              <c:f>Lapas1!$C$2:$C$5</c:f>
              <c:numCache>
                <c:formatCode>General</c:formatCode>
                <c:ptCount val="4"/>
                <c:pt idx="0">
                  <c:v>14.8</c:v>
                </c:pt>
                <c:pt idx="1">
                  <c:v>13.1</c:v>
                </c:pt>
                <c:pt idx="2">
                  <c:v>14.4</c:v>
                </c:pt>
                <c:pt idx="3">
                  <c:v>11.9</c:v>
                </c:pt>
              </c:numCache>
            </c:numRef>
          </c:val>
          <c:extLst>
            <c:ext xmlns:c16="http://schemas.microsoft.com/office/drawing/2014/chart" uri="{C3380CC4-5D6E-409C-BE32-E72D297353CC}">
              <c16:uniqueId val="{00000001-92A4-4868-A399-E0537289395E}"/>
            </c:ext>
          </c:extLst>
        </c:ser>
        <c:ser>
          <c:idx val="2"/>
          <c:order val="2"/>
          <c:tx>
            <c:strRef>
              <c:f>Lapas1!$D$1</c:f>
              <c:strCache>
                <c:ptCount val="1"/>
                <c:pt idx="0">
                  <c:v>Yra vaiko auklėjimo problemų</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2016-2017</c:v>
                </c:pt>
                <c:pt idx="1">
                  <c:v>2017-2018</c:v>
                </c:pt>
                <c:pt idx="2">
                  <c:v>2018-2019</c:v>
                </c:pt>
                <c:pt idx="3">
                  <c:v>2019-2020</c:v>
                </c:pt>
              </c:strCache>
            </c:strRef>
          </c:cat>
          <c:val>
            <c:numRef>
              <c:f>Lapas1!$D$2:$D$5</c:f>
              <c:numCache>
                <c:formatCode>General</c:formatCode>
                <c:ptCount val="4"/>
                <c:pt idx="0">
                  <c:v>1.4</c:v>
                </c:pt>
                <c:pt idx="1">
                  <c:v>0.8</c:v>
                </c:pt>
                <c:pt idx="2">
                  <c:v>2.7</c:v>
                </c:pt>
                <c:pt idx="3">
                  <c:v>1.2</c:v>
                </c:pt>
              </c:numCache>
            </c:numRef>
          </c:val>
          <c:extLst>
            <c:ext xmlns:c16="http://schemas.microsoft.com/office/drawing/2014/chart" uri="{C3380CC4-5D6E-409C-BE32-E72D297353CC}">
              <c16:uniqueId val="{00000002-92A4-4868-A399-E0537289395E}"/>
            </c:ext>
          </c:extLst>
        </c:ser>
        <c:ser>
          <c:idx val="3"/>
          <c:order val="3"/>
          <c:tx>
            <c:strRef>
              <c:f>Lapas1!$E$1</c:f>
              <c:strCache>
                <c:ptCount val="1"/>
                <c:pt idx="0">
                  <c:v>Socialiai pažeidžiamos šeimos</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2016-2017</c:v>
                </c:pt>
                <c:pt idx="1">
                  <c:v>2017-2018</c:v>
                </c:pt>
                <c:pt idx="2">
                  <c:v>2018-2019</c:v>
                </c:pt>
                <c:pt idx="3">
                  <c:v>2019-2020</c:v>
                </c:pt>
              </c:strCache>
            </c:strRef>
          </c:cat>
          <c:val>
            <c:numRef>
              <c:f>Lapas1!$E$2:$E$5</c:f>
              <c:numCache>
                <c:formatCode>General</c:formatCode>
                <c:ptCount val="4"/>
                <c:pt idx="0">
                  <c:v>0</c:v>
                </c:pt>
                <c:pt idx="1">
                  <c:v>1</c:v>
                </c:pt>
                <c:pt idx="2">
                  <c:v>0</c:v>
                </c:pt>
                <c:pt idx="3">
                  <c:v>0</c:v>
                </c:pt>
              </c:numCache>
            </c:numRef>
          </c:val>
          <c:extLst>
            <c:ext xmlns:c16="http://schemas.microsoft.com/office/drawing/2014/chart" uri="{C3380CC4-5D6E-409C-BE32-E72D297353CC}">
              <c16:uniqueId val="{00000003-92A4-4868-A399-E0537289395E}"/>
            </c:ext>
          </c:extLst>
        </c:ser>
        <c:dLbls>
          <c:showLegendKey val="0"/>
          <c:showVal val="1"/>
          <c:showCatName val="0"/>
          <c:showSerName val="0"/>
          <c:showPercent val="0"/>
          <c:showBubbleSize val="0"/>
        </c:dLbls>
        <c:gapWidth val="150"/>
        <c:shape val="box"/>
        <c:axId val="297702368"/>
        <c:axId val="297702040"/>
        <c:axId val="0"/>
      </c:bar3DChart>
      <c:catAx>
        <c:axId val="2977023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297702040"/>
        <c:crosses val="autoZero"/>
        <c:auto val="1"/>
        <c:lblAlgn val="ctr"/>
        <c:lblOffset val="100"/>
        <c:noMultiLvlLbl val="0"/>
      </c:catAx>
      <c:valAx>
        <c:axId val="297702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b="1" i="1"/>
                  <a:t>Procentais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29770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200" b="1" i="1" u="none" strike="noStrike" baseline="0">
                <a:effectLst/>
              </a:rPr>
              <a:t>Ugdytinių socialinė </a:t>
            </a:r>
            <a:r>
              <a:rPr lang="en-US" sz="1200" b="1" i="1" u="none" strike="noStrike" baseline="0">
                <a:effectLst/>
              </a:rPr>
              <a:t>padėtis </a:t>
            </a:r>
            <a:endParaRPr lang="lt-LT"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Lapas1!$B$1</c:f>
              <c:strCache>
                <c:ptCount val="1"/>
                <c:pt idx="0">
                  <c:v>Tėvai išvykę į užsienį</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2016-2017</c:v>
                </c:pt>
                <c:pt idx="1">
                  <c:v>2017-2018</c:v>
                </c:pt>
                <c:pt idx="2">
                  <c:v>2018-2019</c:v>
                </c:pt>
                <c:pt idx="3">
                  <c:v>2019-2020</c:v>
                </c:pt>
              </c:strCache>
            </c:strRef>
          </c:cat>
          <c:val>
            <c:numRef>
              <c:f>Lapas1!$B$2:$B$5</c:f>
              <c:numCache>
                <c:formatCode>General</c:formatCode>
                <c:ptCount val="4"/>
                <c:pt idx="0">
                  <c:v>6</c:v>
                </c:pt>
                <c:pt idx="1">
                  <c:v>11</c:v>
                </c:pt>
                <c:pt idx="2">
                  <c:v>8</c:v>
                </c:pt>
                <c:pt idx="3">
                  <c:v>5</c:v>
                </c:pt>
              </c:numCache>
            </c:numRef>
          </c:val>
          <c:extLst>
            <c:ext xmlns:c16="http://schemas.microsoft.com/office/drawing/2014/chart" uri="{C3380CC4-5D6E-409C-BE32-E72D297353CC}">
              <c16:uniqueId val="{00000000-BC09-48BA-816C-9E226707C25B}"/>
            </c:ext>
          </c:extLst>
        </c:ser>
        <c:ser>
          <c:idx val="1"/>
          <c:order val="1"/>
          <c:tx>
            <c:strRef>
              <c:f>Lapas1!$C$1</c:f>
              <c:strCache>
                <c:ptCount val="1"/>
                <c:pt idx="0">
                  <c:v>Globotiniai</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2016-2017</c:v>
                </c:pt>
                <c:pt idx="1">
                  <c:v>2017-2018</c:v>
                </c:pt>
                <c:pt idx="2">
                  <c:v>2018-2019</c:v>
                </c:pt>
                <c:pt idx="3">
                  <c:v>2019-2020</c:v>
                </c:pt>
              </c:strCache>
            </c:strRef>
          </c:cat>
          <c:val>
            <c:numRef>
              <c:f>Lapas1!$C$2:$C$5</c:f>
              <c:numCache>
                <c:formatCode>General</c:formatCode>
                <c:ptCount val="4"/>
                <c:pt idx="0">
                  <c:v>3</c:v>
                </c:pt>
                <c:pt idx="1">
                  <c:v>1</c:v>
                </c:pt>
                <c:pt idx="2">
                  <c:v>1</c:v>
                </c:pt>
                <c:pt idx="3">
                  <c:v>2</c:v>
                </c:pt>
              </c:numCache>
            </c:numRef>
          </c:val>
          <c:extLst>
            <c:ext xmlns:c16="http://schemas.microsoft.com/office/drawing/2014/chart" uri="{C3380CC4-5D6E-409C-BE32-E72D297353CC}">
              <c16:uniqueId val="{00000001-BC09-48BA-816C-9E226707C25B}"/>
            </c:ext>
          </c:extLst>
        </c:ser>
        <c:ser>
          <c:idx val="2"/>
          <c:order val="2"/>
          <c:tx>
            <c:strRef>
              <c:f>Lapas1!$D$1</c:f>
              <c:strCache>
                <c:ptCount val="1"/>
                <c:pt idx="0">
                  <c:v>Našlaičiai</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2016-2017</c:v>
                </c:pt>
                <c:pt idx="1">
                  <c:v>2017-2018</c:v>
                </c:pt>
                <c:pt idx="2">
                  <c:v>2018-2019</c:v>
                </c:pt>
                <c:pt idx="3">
                  <c:v>2019-2020</c:v>
                </c:pt>
              </c:strCache>
            </c:strRef>
          </c:cat>
          <c:val>
            <c:numRef>
              <c:f>Lapas1!$D$2:$D$5</c:f>
              <c:numCache>
                <c:formatCode>General</c:formatCode>
                <c:ptCount val="4"/>
                <c:pt idx="0">
                  <c:v>4</c:v>
                </c:pt>
                <c:pt idx="1">
                  <c:v>5</c:v>
                </c:pt>
                <c:pt idx="2">
                  <c:v>8</c:v>
                </c:pt>
                <c:pt idx="3">
                  <c:v>6</c:v>
                </c:pt>
              </c:numCache>
            </c:numRef>
          </c:val>
          <c:extLst>
            <c:ext xmlns:c16="http://schemas.microsoft.com/office/drawing/2014/chart" uri="{C3380CC4-5D6E-409C-BE32-E72D297353CC}">
              <c16:uniqueId val="{00000002-BC09-48BA-816C-9E226707C25B}"/>
            </c:ext>
          </c:extLst>
        </c:ser>
        <c:ser>
          <c:idx val="3"/>
          <c:order val="3"/>
          <c:tx>
            <c:strRef>
              <c:f>Lapas1!$E$1</c:f>
              <c:strCache>
                <c:ptCount val="1"/>
                <c:pt idx="0">
                  <c:v>Gauna nemokamą maitinimą</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2016-2017</c:v>
                </c:pt>
                <c:pt idx="1">
                  <c:v>2017-2018</c:v>
                </c:pt>
                <c:pt idx="2">
                  <c:v>2018-2019</c:v>
                </c:pt>
                <c:pt idx="3">
                  <c:v>2019-2020</c:v>
                </c:pt>
              </c:strCache>
            </c:strRef>
          </c:cat>
          <c:val>
            <c:numRef>
              <c:f>Lapas1!$E$2:$E$5</c:f>
              <c:numCache>
                <c:formatCode>General</c:formatCode>
                <c:ptCount val="4"/>
                <c:pt idx="0">
                  <c:v>30</c:v>
                </c:pt>
                <c:pt idx="1">
                  <c:v>24</c:v>
                </c:pt>
                <c:pt idx="2">
                  <c:v>22</c:v>
                </c:pt>
                <c:pt idx="3">
                  <c:v>32</c:v>
                </c:pt>
              </c:numCache>
            </c:numRef>
          </c:val>
          <c:extLst>
            <c:ext xmlns:c16="http://schemas.microsoft.com/office/drawing/2014/chart" uri="{C3380CC4-5D6E-409C-BE32-E72D297353CC}">
              <c16:uniqueId val="{00000003-BC09-48BA-816C-9E226707C25B}"/>
            </c:ext>
          </c:extLst>
        </c:ser>
        <c:dLbls>
          <c:showLegendKey val="0"/>
          <c:showVal val="1"/>
          <c:showCatName val="0"/>
          <c:showSerName val="0"/>
          <c:showPercent val="0"/>
          <c:showBubbleSize val="0"/>
        </c:dLbls>
        <c:gapWidth val="150"/>
        <c:shape val="box"/>
        <c:axId val="551288400"/>
        <c:axId val="551288728"/>
        <c:axId val="0"/>
      </c:bar3DChart>
      <c:catAx>
        <c:axId val="5512884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51288728"/>
        <c:crosses val="autoZero"/>
        <c:auto val="1"/>
        <c:lblAlgn val="ctr"/>
        <c:lblOffset val="100"/>
        <c:noMultiLvlLbl val="0"/>
      </c:catAx>
      <c:valAx>
        <c:axId val="551288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b="1" i="1"/>
                  <a:t>Ugdytinių</a:t>
                </a:r>
                <a:r>
                  <a:rPr lang="lt-LT" b="1" i="1" baseline="0"/>
                  <a:t> skaičius</a:t>
                </a:r>
                <a:endParaRPr lang="lt-LT" b="1" i="1"/>
              </a:p>
            </c:rich>
          </c:tx>
          <c:layout>
            <c:manualLayout>
              <c:xMode val="edge"/>
              <c:yMode val="edge"/>
              <c:x val="5.026629483814523E-2"/>
              <c:y val="0.324211973503312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51288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lt-LT" sz="1200" b="1" i="1" baseline="0">
                <a:effectLst/>
              </a:rPr>
              <a:t>Pedagogų išsilavinimas 2020 m. rugsėjo 1 d. </a:t>
            </a:r>
            <a:r>
              <a:rPr lang="lt-LT" sz="1200" b="1" i="0" baseline="0">
                <a:effectLst/>
              </a:rPr>
              <a:t>     </a:t>
            </a:r>
            <a:endParaRPr lang="lt-LT" sz="12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Lapas1!$B$1</c:f>
              <c:strCache>
                <c:ptCount val="1"/>
                <c:pt idx="0">
                  <c:v>1 seka</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Lapas1!$A$2:$A$6</c:f>
              <c:strCache>
                <c:ptCount val="5"/>
                <c:pt idx="0">
                  <c:v>Iš viso pedagoginių darbuotojų</c:v>
                </c:pt>
                <c:pt idx="1">
                  <c:v>Studijuoja</c:v>
                </c:pt>
                <c:pt idx="2">
                  <c:v>Aukštasis koleginis</c:v>
                </c:pt>
                <c:pt idx="3">
                  <c:v>Aukštasis bakalauras</c:v>
                </c:pt>
                <c:pt idx="4">
                  <c:v>Aukštasis magistras</c:v>
                </c:pt>
              </c:strCache>
            </c:strRef>
          </c:cat>
          <c:val>
            <c:numRef>
              <c:f>Lapas1!$B$2:$B$6</c:f>
              <c:numCache>
                <c:formatCode>General</c:formatCode>
                <c:ptCount val="5"/>
                <c:pt idx="0">
                  <c:v>27</c:v>
                </c:pt>
                <c:pt idx="1">
                  <c:v>4</c:v>
                </c:pt>
                <c:pt idx="2">
                  <c:v>7</c:v>
                </c:pt>
                <c:pt idx="3">
                  <c:v>10</c:v>
                </c:pt>
                <c:pt idx="4">
                  <c:v>6</c:v>
                </c:pt>
              </c:numCache>
            </c:numRef>
          </c:val>
          <c:extLst>
            <c:ext xmlns:c16="http://schemas.microsoft.com/office/drawing/2014/chart" uri="{C3380CC4-5D6E-409C-BE32-E72D297353CC}">
              <c16:uniqueId val="{00000000-32BA-4C00-9414-F21697CD6A65}"/>
            </c:ext>
          </c:extLst>
        </c:ser>
        <c:dLbls>
          <c:showLegendKey val="0"/>
          <c:showVal val="1"/>
          <c:showCatName val="0"/>
          <c:showSerName val="0"/>
          <c:showPercent val="0"/>
          <c:showBubbleSize val="0"/>
        </c:dLbls>
        <c:gapWidth val="150"/>
        <c:shape val="box"/>
        <c:axId val="563297696"/>
        <c:axId val="563298680"/>
        <c:axId val="0"/>
      </c:bar3DChart>
      <c:catAx>
        <c:axId val="5632976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63298680"/>
        <c:crosses val="autoZero"/>
        <c:auto val="1"/>
        <c:lblAlgn val="ctr"/>
        <c:lblOffset val="100"/>
        <c:noMultiLvlLbl val="0"/>
      </c:catAx>
      <c:valAx>
        <c:axId val="563298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sz="1000" b="1" i="1"/>
                  <a:t>Mokytojų</a:t>
                </a:r>
                <a:r>
                  <a:rPr lang="lt-LT" sz="1000" b="1" i="1" baseline="0"/>
                  <a:t> skaičius</a:t>
                </a:r>
                <a:endParaRPr lang="lt-LT" sz="1000" b="1" i="1"/>
              </a:p>
            </c:rich>
          </c:tx>
          <c:layout>
            <c:manualLayout>
              <c:xMode val="edge"/>
              <c:yMode val="edge"/>
              <c:x val="5.9461577719451736E-2"/>
              <c:y val="0.3803224596925384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63297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90B47-EB06-4AFB-944A-AB2E09E8A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26</Pages>
  <Words>27928</Words>
  <Characters>15920</Characters>
  <Application>Microsoft Office Word</Application>
  <DocSecurity>0</DocSecurity>
  <Lines>132</Lines>
  <Paragraphs>87</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43761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3</dc:creator>
  <cp:keywords/>
  <dc:description/>
  <cp:lastModifiedBy>Mokykla</cp:lastModifiedBy>
  <cp:revision>43</cp:revision>
  <dcterms:created xsi:type="dcterms:W3CDTF">2020-12-03T12:13:00Z</dcterms:created>
  <dcterms:modified xsi:type="dcterms:W3CDTF">2020-12-30T12:14:00Z</dcterms:modified>
</cp:coreProperties>
</file>